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1F47" w14:textId="77777777" w:rsidR="00A51397" w:rsidRDefault="00726D42" w:rsidP="002A0733">
      <w:pPr>
        <w:spacing w:after="0" w:line="259" w:lineRule="auto"/>
        <w:ind w:left="831" w:firstLine="0"/>
        <w:jc w:val="center"/>
      </w:pPr>
      <w:r>
        <w:rPr>
          <w:noProof/>
        </w:rPr>
        <w:drawing>
          <wp:inline distT="0" distB="0" distL="0" distR="0" wp14:anchorId="2A807EA4" wp14:editId="1E87196B">
            <wp:extent cx="4349115" cy="3381248"/>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stretch>
                      <a:fillRect/>
                    </a:stretch>
                  </pic:blipFill>
                  <pic:spPr>
                    <a:xfrm>
                      <a:off x="0" y="0"/>
                      <a:ext cx="4349115" cy="3381248"/>
                    </a:xfrm>
                    <a:prstGeom prst="rect">
                      <a:avLst/>
                    </a:prstGeom>
                  </pic:spPr>
                </pic:pic>
              </a:graphicData>
            </a:graphic>
          </wp:inline>
        </w:drawing>
      </w:r>
    </w:p>
    <w:p w14:paraId="25E79CAB" w14:textId="77777777" w:rsidR="00A51397" w:rsidRDefault="00726D42">
      <w:pPr>
        <w:spacing w:after="0" w:line="259" w:lineRule="auto"/>
        <w:ind w:left="206" w:firstLine="0"/>
        <w:jc w:val="center"/>
      </w:pPr>
      <w:r>
        <w:rPr>
          <w:b/>
          <w:color w:val="632423"/>
          <w:sz w:val="56"/>
        </w:rPr>
        <w:t xml:space="preserve"> </w:t>
      </w:r>
    </w:p>
    <w:p w14:paraId="4172169A" w14:textId="613B68E7" w:rsidR="00A51397" w:rsidRDefault="00726D42" w:rsidP="002A0733">
      <w:pPr>
        <w:spacing w:after="0" w:line="259" w:lineRule="auto"/>
        <w:ind w:left="0" w:firstLine="0"/>
        <w:jc w:val="center"/>
      </w:pPr>
      <w:r>
        <w:rPr>
          <w:b/>
          <w:color w:val="632423"/>
          <w:sz w:val="56"/>
        </w:rPr>
        <w:t>POLICIES AND PROCEDURES</w:t>
      </w:r>
    </w:p>
    <w:p w14:paraId="50D9DA8D" w14:textId="77777777" w:rsidR="00A51397" w:rsidRDefault="00726D42">
      <w:pPr>
        <w:spacing w:after="218" w:line="259" w:lineRule="auto"/>
        <w:ind w:left="0" w:firstLine="0"/>
      </w:pPr>
      <w:r>
        <w:rPr>
          <w:rFonts w:ascii="Calibri" w:eastAsia="Calibri" w:hAnsi="Calibri" w:cs="Calibri"/>
          <w:sz w:val="22"/>
        </w:rPr>
        <w:t xml:space="preserve"> </w:t>
      </w:r>
    </w:p>
    <w:p w14:paraId="50A22D70" w14:textId="77777777" w:rsidR="00A51397" w:rsidRDefault="00726D42">
      <w:pPr>
        <w:spacing w:after="218" w:line="259" w:lineRule="auto"/>
        <w:ind w:left="0" w:firstLine="0"/>
      </w:pPr>
      <w:r>
        <w:rPr>
          <w:rFonts w:ascii="Calibri" w:eastAsia="Calibri" w:hAnsi="Calibri" w:cs="Calibri"/>
          <w:sz w:val="22"/>
        </w:rPr>
        <w:t xml:space="preserve"> </w:t>
      </w:r>
    </w:p>
    <w:p w14:paraId="78B5EFD6" w14:textId="77777777" w:rsidR="00A51397" w:rsidRDefault="00726D42">
      <w:pPr>
        <w:spacing w:after="218" w:line="259" w:lineRule="auto"/>
        <w:ind w:left="0" w:firstLine="0"/>
      </w:pPr>
      <w:r>
        <w:rPr>
          <w:rFonts w:ascii="Calibri" w:eastAsia="Calibri" w:hAnsi="Calibri" w:cs="Calibri"/>
          <w:sz w:val="22"/>
        </w:rPr>
        <w:t xml:space="preserve"> </w:t>
      </w:r>
    </w:p>
    <w:p w14:paraId="76BECFE3" w14:textId="77777777" w:rsidR="00A51397" w:rsidRDefault="00726D42">
      <w:pPr>
        <w:spacing w:after="275" w:line="259" w:lineRule="auto"/>
        <w:ind w:left="0" w:firstLine="0"/>
      </w:pPr>
      <w:r>
        <w:rPr>
          <w:rFonts w:ascii="Calibri" w:eastAsia="Calibri" w:hAnsi="Calibri" w:cs="Calibri"/>
          <w:sz w:val="22"/>
        </w:rPr>
        <w:t xml:space="preserve"> </w:t>
      </w:r>
    </w:p>
    <w:p w14:paraId="113A2E14" w14:textId="77777777" w:rsidR="00A51397" w:rsidRDefault="00726D42">
      <w:pPr>
        <w:tabs>
          <w:tab w:val="center" w:pos="4588"/>
        </w:tabs>
        <w:spacing w:after="0" w:line="259" w:lineRule="auto"/>
        <w:ind w:left="0" w:firstLine="0"/>
      </w:pPr>
      <w:r>
        <w:rPr>
          <w:rFonts w:ascii="Calibri" w:eastAsia="Calibri" w:hAnsi="Calibri" w:cs="Calibri"/>
          <w:sz w:val="34"/>
          <w:vertAlign w:val="superscript"/>
        </w:rPr>
        <w:t xml:space="preserve"> </w:t>
      </w:r>
      <w:r>
        <w:rPr>
          <w:rFonts w:ascii="Calibri" w:eastAsia="Calibri" w:hAnsi="Calibri" w:cs="Calibri"/>
          <w:sz w:val="34"/>
          <w:vertAlign w:val="superscript"/>
        </w:rPr>
        <w:tab/>
      </w:r>
      <w:r>
        <w:rPr>
          <w:b/>
          <w:color w:val="948A54"/>
          <w:sz w:val="56"/>
        </w:rPr>
        <w:t>Safeguarding Adults</w:t>
      </w:r>
    </w:p>
    <w:p w14:paraId="00067D6D" w14:textId="77777777" w:rsidR="00A51397" w:rsidRDefault="00726D42">
      <w:pPr>
        <w:spacing w:after="43" w:line="259" w:lineRule="auto"/>
        <w:ind w:left="7329" w:firstLine="0"/>
      </w:pPr>
      <w:r>
        <w:t xml:space="preserve"> </w:t>
      </w:r>
    </w:p>
    <w:p w14:paraId="14066F01" w14:textId="77777777" w:rsidR="00A51397" w:rsidRDefault="00726D42">
      <w:pPr>
        <w:spacing w:after="218" w:line="259" w:lineRule="auto"/>
        <w:ind w:left="0" w:firstLine="0"/>
      </w:pPr>
      <w:r>
        <w:rPr>
          <w:rFonts w:ascii="Calibri" w:eastAsia="Calibri" w:hAnsi="Calibri" w:cs="Calibri"/>
          <w:sz w:val="22"/>
        </w:rPr>
        <w:t xml:space="preserve"> </w:t>
      </w:r>
    </w:p>
    <w:p w14:paraId="55DD39E0" w14:textId="77777777" w:rsidR="00A51397" w:rsidRDefault="00726D42">
      <w:pPr>
        <w:spacing w:after="218" w:line="259" w:lineRule="auto"/>
        <w:ind w:left="0" w:firstLine="0"/>
      </w:pPr>
      <w:r>
        <w:rPr>
          <w:rFonts w:ascii="Calibri" w:eastAsia="Calibri" w:hAnsi="Calibri" w:cs="Calibri"/>
          <w:sz w:val="22"/>
        </w:rPr>
        <w:t xml:space="preserve"> </w:t>
      </w:r>
    </w:p>
    <w:p w14:paraId="173AC1B0" w14:textId="01F8F8A9" w:rsidR="00A51397" w:rsidRDefault="00726D42">
      <w:pPr>
        <w:spacing w:after="218" w:line="259" w:lineRule="auto"/>
        <w:ind w:left="0" w:firstLine="0"/>
      </w:pPr>
      <w:r>
        <w:rPr>
          <w:rFonts w:ascii="Calibri" w:eastAsia="Calibri" w:hAnsi="Calibri" w:cs="Calibri"/>
          <w:sz w:val="22"/>
        </w:rPr>
        <w:t xml:space="preserve"> </w:t>
      </w:r>
    </w:p>
    <w:p w14:paraId="44254BE9" w14:textId="77777777" w:rsidR="00A51397" w:rsidRDefault="00726D42">
      <w:pPr>
        <w:spacing w:after="100" w:line="259" w:lineRule="auto"/>
        <w:ind w:left="0" w:firstLine="0"/>
      </w:pPr>
      <w:r>
        <w:rPr>
          <w:rFonts w:ascii="Calibri" w:eastAsia="Calibri" w:hAnsi="Calibri" w:cs="Calibri"/>
          <w:sz w:val="22"/>
        </w:rPr>
        <w:t xml:space="preserve"> </w:t>
      </w:r>
    </w:p>
    <w:p w14:paraId="65DE14B7" w14:textId="77777777" w:rsidR="00A51397" w:rsidRDefault="00726D42">
      <w:pPr>
        <w:spacing w:after="0" w:line="259" w:lineRule="auto"/>
        <w:ind w:left="0" w:right="974" w:firstLine="0"/>
        <w:jc w:val="right"/>
      </w:pPr>
      <w:r>
        <w:rPr>
          <w:b/>
        </w:rPr>
        <w:t xml:space="preserve">The Cart Shed, Devereux Wooton, Norton Canon, Herefordshire HR4 8QN </w:t>
      </w:r>
    </w:p>
    <w:p w14:paraId="13CD9FFA" w14:textId="77777777" w:rsidR="00A51397" w:rsidRDefault="00726D42">
      <w:pPr>
        <w:spacing w:after="0" w:line="259" w:lineRule="auto"/>
        <w:ind w:left="0" w:firstLine="0"/>
      </w:pPr>
      <w:r>
        <w:rPr>
          <w:rFonts w:ascii="Calibri" w:eastAsia="Calibri" w:hAnsi="Calibri" w:cs="Calibri"/>
          <w:sz w:val="22"/>
        </w:rPr>
        <w:t xml:space="preserve"> </w:t>
      </w:r>
    </w:p>
    <w:p w14:paraId="527EF816" w14:textId="77777777" w:rsidR="00A51397" w:rsidRDefault="00726D42">
      <w:pPr>
        <w:spacing w:after="18" w:line="259" w:lineRule="auto"/>
        <w:ind w:left="0" w:right="353" w:firstLine="0"/>
        <w:jc w:val="center"/>
      </w:pPr>
      <w:r>
        <w:t xml:space="preserve"> </w:t>
      </w:r>
    </w:p>
    <w:p w14:paraId="6C003BA8" w14:textId="4B0FC90D" w:rsidR="00A51397" w:rsidRDefault="00726D42">
      <w:pPr>
        <w:tabs>
          <w:tab w:val="center" w:pos="4726"/>
        </w:tabs>
        <w:spacing w:after="0" w:line="259" w:lineRule="auto"/>
        <w:ind w:left="-15" w:firstLine="0"/>
      </w:pPr>
      <w:r>
        <w:rPr>
          <w:rFonts w:ascii="Calibri" w:eastAsia="Calibri" w:hAnsi="Calibri" w:cs="Calibri"/>
          <w:sz w:val="34"/>
          <w:vertAlign w:val="subscript"/>
        </w:rPr>
        <w:t xml:space="preserve"> </w:t>
      </w:r>
      <w:r>
        <w:rPr>
          <w:rFonts w:ascii="Calibri" w:eastAsia="Calibri" w:hAnsi="Calibri" w:cs="Calibri"/>
          <w:sz w:val="34"/>
          <w:vertAlign w:val="subscript"/>
        </w:rPr>
        <w:tab/>
      </w:r>
      <w:r>
        <w:t xml:space="preserve">Phone: 01544 318231 </w:t>
      </w:r>
    </w:p>
    <w:p w14:paraId="5FFD89CD" w14:textId="77777777" w:rsidR="00A51397" w:rsidRDefault="00726D42">
      <w:pPr>
        <w:spacing w:after="15" w:line="259" w:lineRule="auto"/>
        <w:ind w:left="0" w:right="353" w:firstLine="0"/>
        <w:jc w:val="center"/>
      </w:pPr>
      <w:r>
        <w:t xml:space="preserve"> </w:t>
      </w:r>
    </w:p>
    <w:p w14:paraId="1C9C5B5C" w14:textId="77777777" w:rsidR="00A51397" w:rsidRDefault="00726D42">
      <w:pPr>
        <w:tabs>
          <w:tab w:val="center" w:pos="4728"/>
        </w:tabs>
        <w:spacing w:after="0" w:line="259" w:lineRule="auto"/>
        <w:ind w:left="0" w:firstLine="0"/>
      </w:pPr>
      <w:r>
        <w:rPr>
          <w:rFonts w:ascii="Calibri" w:eastAsia="Calibri" w:hAnsi="Calibri" w:cs="Calibri"/>
          <w:sz w:val="34"/>
          <w:vertAlign w:val="subscript"/>
        </w:rPr>
        <w:t xml:space="preserve"> </w:t>
      </w:r>
      <w:r>
        <w:rPr>
          <w:rFonts w:ascii="Calibri" w:eastAsia="Calibri" w:hAnsi="Calibri" w:cs="Calibri"/>
          <w:sz w:val="34"/>
          <w:vertAlign w:val="subscript"/>
        </w:rPr>
        <w:tab/>
      </w:r>
      <w:r>
        <w:t xml:space="preserve">E-mail: </w:t>
      </w:r>
      <w:r>
        <w:rPr>
          <w:b/>
          <w:color w:val="0000FF"/>
          <w:u w:val="single" w:color="0000FF"/>
        </w:rPr>
        <w:t>info@thecartshed.co.uk</w:t>
      </w:r>
      <w:r w:rsidRPr="00726D42">
        <w:rPr>
          <w:color w:val="0000FF"/>
          <w:u w:color="0000FF"/>
        </w:rPr>
        <w:t xml:space="preserve">:    </w:t>
      </w:r>
      <w:r w:rsidRPr="00726D42">
        <w:rPr>
          <w:color w:val="auto"/>
          <w:u w:color="0000FF"/>
        </w:rPr>
        <w:t>web</w:t>
      </w:r>
      <w:r w:rsidRPr="00726D42">
        <w:rPr>
          <w:color w:val="0000FF"/>
          <w:u w:color="0000FF"/>
        </w:rPr>
        <w:t>:</w:t>
      </w:r>
      <w:r>
        <w:rPr>
          <w:color w:val="0000FF"/>
          <w:u w:val="single" w:color="0000FF"/>
        </w:rPr>
        <w:t xml:space="preserve"> </w:t>
      </w:r>
      <w:hyperlink r:id="rId10">
        <w:r>
          <w:rPr>
            <w:b/>
            <w:color w:val="0000FF"/>
            <w:u w:val="single" w:color="0000FF"/>
          </w:rPr>
          <w:t>www.thecartshed.co.uk</w:t>
        </w:r>
      </w:hyperlink>
      <w:hyperlink r:id="rId11">
        <w:r>
          <w:rPr>
            <w:b/>
          </w:rPr>
          <w:t xml:space="preserve"> </w:t>
        </w:r>
      </w:hyperlink>
    </w:p>
    <w:p w14:paraId="3569A2C0" w14:textId="77777777" w:rsidR="00A51397" w:rsidRDefault="00726D42">
      <w:pPr>
        <w:spacing w:after="0" w:line="259" w:lineRule="auto"/>
        <w:ind w:left="0" w:right="365" w:firstLine="0"/>
        <w:jc w:val="center"/>
      </w:pPr>
      <w:r>
        <w:rPr>
          <w:b/>
        </w:rPr>
        <w:t xml:space="preserve"> </w:t>
      </w:r>
    </w:p>
    <w:p w14:paraId="309580C9" w14:textId="77777777" w:rsidR="00A51397" w:rsidRDefault="00726D42">
      <w:pPr>
        <w:tabs>
          <w:tab w:val="center" w:pos="4727"/>
        </w:tabs>
        <w:spacing w:after="0" w:line="259" w:lineRule="auto"/>
        <w:ind w:left="-15" w:firstLine="0"/>
      </w:pPr>
      <w:r>
        <w:rPr>
          <w:rFonts w:ascii="Calibri" w:eastAsia="Calibri" w:hAnsi="Calibri" w:cs="Calibri"/>
          <w:sz w:val="22"/>
        </w:rPr>
        <w:t xml:space="preserve"> </w:t>
      </w:r>
      <w:r>
        <w:rPr>
          <w:rFonts w:ascii="Calibri" w:eastAsia="Calibri" w:hAnsi="Calibri" w:cs="Calibri"/>
          <w:sz w:val="22"/>
        </w:rPr>
        <w:tab/>
      </w:r>
      <w:r>
        <w:t xml:space="preserve">Registered Charity No. 1167802 </w:t>
      </w:r>
    </w:p>
    <w:p w14:paraId="727A5B1C" w14:textId="77777777" w:rsidR="00A51397" w:rsidRDefault="00726D42">
      <w:pPr>
        <w:spacing w:after="0" w:line="216" w:lineRule="auto"/>
        <w:ind w:left="0" w:right="9803" w:firstLine="0"/>
      </w:pPr>
      <w:r>
        <w:rPr>
          <w:color w:val="0000FF"/>
        </w:rPr>
        <w:t xml:space="preserve"> </w:t>
      </w:r>
      <w:r>
        <w:t xml:space="preserve"> </w:t>
      </w:r>
    </w:p>
    <w:p w14:paraId="1829A718" w14:textId="6FD8B6ED" w:rsidR="00A51397" w:rsidRDefault="00726D42">
      <w:pPr>
        <w:spacing w:after="0" w:line="259" w:lineRule="auto"/>
        <w:ind w:left="0" w:firstLine="0"/>
      </w:pPr>
      <w:r>
        <w:lastRenderedPageBreak/>
        <w:t xml:space="preserve"> </w:t>
      </w:r>
    </w:p>
    <w:p w14:paraId="2D49EAB5" w14:textId="47682683" w:rsidR="00A51397" w:rsidRDefault="00726D42" w:rsidP="002A0733">
      <w:pPr>
        <w:spacing w:after="52" w:line="259" w:lineRule="auto"/>
        <w:ind w:left="0" w:firstLine="0"/>
      </w:pPr>
      <w:r>
        <w:t xml:space="preserve"> </w:t>
      </w:r>
      <w:r>
        <w:rPr>
          <w:b/>
          <w:sz w:val="32"/>
          <w:u w:val="single" w:color="000000"/>
        </w:rPr>
        <w:t>CONTENTS</w:t>
      </w:r>
      <w:r>
        <w:rPr>
          <w:b/>
          <w:sz w:val="32"/>
        </w:rPr>
        <w:t xml:space="preserve"> </w:t>
      </w:r>
    </w:p>
    <w:p w14:paraId="07BDF707" w14:textId="77777777" w:rsidR="00A51397" w:rsidRDefault="00726D42">
      <w:pPr>
        <w:spacing w:after="0" w:line="259" w:lineRule="auto"/>
        <w:ind w:left="0" w:firstLine="0"/>
      </w:pPr>
      <w:r>
        <w:rPr>
          <w:b/>
        </w:rPr>
        <w:t xml:space="preserve"> </w:t>
      </w:r>
    </w:p>
    <w:p w14:paraId="1DBA6FC8" w14:textId="77777777" w:rsidR="00A51397" w:rsidRDefault="00726D42">
      <w:pPr>
        <w:spacing w:after="0" w:line="259" w:lineRule="auto"/>
        <w:ind w:left="0" w:firstLine="0"/>
      </w:pPr>
      <w:r>
        <w:rPr>
          <w:b/>
        </w:rPr>
        <w:t xml:space="preserve"> </w:t>
      </w:r>
    </w:p>
    <w:p w14:paraId="145F13E4" w14:textId="77777777" w:rsidR="00A51397" w:rsidRDefault="00726D42">
      <w:pPr>
        <w:spacing w:after="0" w:line="259" w:lineRule="auto"/>
        <w:ind w:left="-5"/>
      </w:pPr>
      <w:r>
        <w:rPr>
          <w:b/>
        </w:rPr>
        <w:t xml:space="preserve">Page </w:t>
      </w:r>
    </w:p>
    <w:p w14:paraId="1E8AC934" w14:textId="77777777" w:rsidR="00A51397" w:rsidRDefault="00726D42">
      <w:pPr>
        <w:spacing w:after="0" w:line="259" w:lineRule="auto"/>
        <w:ind w:left="0" w:firstLine="0"/>
      </w:pPr>
      <w:r>
        <w:t xml:space="preserve"> </w:t>
      </w:r>
    </w:p>
    <w:p w14:paraId="4D558C48" w14:textId="77777777" w:rsidR="00A51397" w:rsidRDefault="00726D42">
      <w:pPr>
        <w:numPr>
          <w:ilvl w:val="0"/>
          <w:numId w:val="1"/>
        </w:numPr>
        <w:spacing w:after="429"/>
        <w:ind w:right="53" w:hanging="1440"/>
      </w:pPr>
      <w:r>
        <w:t xml:space="preserve">Contents </w:t>
      </w:r>
      <w:r>
        <w:tab/>
        <w:t xml:space="preserve"> </w:t>
      </w:r>
    </w:p>
    <w:p w14:paraId="65F38F6E" w14:textId="77777777" w:rsidR="00A51397" w:rsidRDefault="00726D42">
      <w:pPr>
        <w:numPr>
          <w:ilvl w:val="0"/>
          <w:numId w:val="1"/>
        </w:numPr>
        <w:spacing w:after="469"/>
        <w:ind w:right="53" w:hanging="1440"/>
      </w:pPr>
      <w:r>
        <w:t xml:space="preserve">Key Personnel </w:t>
      </w:r>
      <w:r>
        <w:tab/>
        <w:t xml:space="preserve"> </w:t>
      </w:r>
    </w:p>
    <w:p w14:paraId="4BD250AB" w14:textId="77777777" w:rsidR="00A51397" w:rsidRDefault="00726D42">
      <w:pPr>
        <w:numPr>
          <w:ilvl w:val="0"/>
          <w:numId w:val="1"/>
        </w:numPr>
        <w:spacing w:after="430"/>
        <w:ind w:right="53" w:hanging="1440"/>
      </w:pPr>
      <w:r>
        <w:t xml:space="preserve">Safeguarding is everyone’s responsibility </w:t>
      </w:r>
    </w:p>
    <w:p w14:paraId="5E6D8490" w14:textId="77777777" w:rsidR="00A51397" w:rsidRDefault="00726D42">
      <w:pPr>
        <w:numPr>
          <w:ilvl w:val="0"/>
          <w:numId w:val="2"/>
        </w:numPr>
        <w:spacing w:after="429"/>
        <w:ind w:right="53" w:hanging="1440"/>
      </w:pPr>
      <w:r>
        <w:t xml:space="preserve">Procedures – What to do if you have concerns about a vulnerable adult </w:t>
      </w:r>
    </w:p>
    <w:p w14:paraId="2A837D5A" w14:textId="77777777" w:rsidR="00A51397" w:rsidRDefault="00726D42">
      <w:pPr>
        <w:numPr>
          <w:ilvl w:val="0"/>
          <w:numId w:val="2"/>
        </w:numPr>
        <w:spacing w:after="429"/>
        <w:ind w:right="53" w:hanging="1440"/>
      </w:pPr>
      <w:r>
        <w:t xml:space="preserve">How to report a concern / make a referral </w:t>
      </w:r>
    </w:p>
    <w:p w14:paraId="116CB4E6" w14:textId="77777777" w:rsidR="00A51397" w:rsidRDefault="00726D42">
      <w:pPr>
        <w:numPr>
          <w:ilvl w:val="0"/>
          <w:numId w:val="2"/>
        </w:numPr>
        <w:spacing w:after="500"/>
        <w:ind w:right="53" w:hanging="1440"/>
      </w:pPr>
      <w:r>
        <w:t xml:space="preserve">Process chart </w:t>
      </w:r>
    </w:p>
    <w:p w14:paraId="12648ECF" w14:textId="77777777" w:rsidR="00A51397" w:rsidRDefault="00726D42">
      <w:pPr>
        <w:numPr>
          <w:ilvl w:val="0"/>
          <w:numId w:val="2"/>
        </w:numPr>
        <w:spacing w:after="448" w:line="259" w:lineRule="auto"/>
        <w:ind w:right="53" w:hanging="1440"/>
      </w:pPr>
      <w:r>
        <w:t>HSAB Policies, Procedures and Guidance Documents</w:t>
      </w:r>
      <w:r>
        <w:rPr>
          <w:b/>
          <w:color w:val="4F6228"/>
          <w:sz w:val="32"/>
        </w:rPr>
        <w:t xml:space="preserve"> </w:t>
      </w:r>
    </w:p>
    <w:p w14:paraId="36C757F8" w14:textId="77777777" w:rsidR="00A51397" w:rsidRDefault="00726D42">
      <w:pPr>
        <w:tabs>
          <w:tab w:val="center" w:pos="720"/>
          <w:tab w:val="center" w:pos="4554"/>
        </w:tabs>
        <w:spacing w:after="427"/>
        <w:ind w:left="-15" w:firstLine="0"/>
      </w:pPr>
      <w:r>
        <w:t xml:space="preserve">12 </w:t>
      </w:r>
      <w:r>
        <w:tab/>
        <w:t xml:space="preserve"> </w:t>
      </w:r>
      <w:r>
        <w:tab/>
        <w:t xml:space="preserve">Allegations involving a member of staff / volunteer / trustee </w:t>
      </w:r>
    </w:p>
    <w:p w14:paraId="1886847C" w14:textId="77777777" w:rsidR="00A51397" w:rsidRDefault="00726D42">
      <w:pPr>
        <w:tabs>
          <w:tab w:val="center" w:pos="720"/>
          <w:tab w:val="center" w:pos="2933"/>
        </w:tabs>
        <w:spacing w:after="429"/>
        <w:ind w:left="-15" w:firstLine="0"/>
      </w:pPr>
      <w:r>
        <w:t xml:space="preserve">14 </w:t>
      </w:r>
      <w:r>
        <w:tab/>
        <w:t xml:space="preserve"> </w:t>
      </w:r>
      <w:r>
        <w:tab/>
        <w:t xml:space="preserve">Record of changes to Policy </w:t>
      </w:r>
    </w:p>
    <w:p w14:paraId="2B16C620" w14:textId="491192EE" w:rsidR="00A51397" w:rsidRDefault="00726D42">
      <w:pPr>
        <w:spacing w:after="0" w:line="259" w:lineRule="auto"/>
        <w:ind w:left="0" w:firstLine="0"/>
      </w:pPr>
      <w:r>
        <w:t xml:space="preserve"> </w:t>
      </w:r>
    </w:p>
    <w:p w14:paraId="23BB76B2" w14:textId="77777777" w:rsidR="00A51397" w:rsidRDefault="00726D42">
      <w:pPr>
        <w:spacing w:after="0" w:line="259" w:lineRule="auto"/>
        <w:ind w:left="0" w:firstLine="0"/>
      </w:pPr>
      <w:r>
        <w:t xml:space="preserve"> </w:t>
      </w:r>
    </w:p>
    <w:p w14:paraId="69C53F90" w14:textId="77777777" w:rsidR="00A51397" w:rsidRDefault="00726D42">
      <w:pPr>
        <w:spacing w:after="0" w:line="259" w:lineRule="auto"/>
        <w:ind w:left="0" w:firstLine="0"/>
      </w:pPr>
      <w:r>
        <w:t xml:space="preserve"> </w:t>
      </w:r>
    </w:p>
    <w:p w14:paraId="4F245A4B" w14:textId="77777777" w:rsidR="00A51397" w:rsidRDefault="00726D42">
      <w:pPr>
        <w:spacing w:after="221" w:line="259" w:lineRule="auto"/>
        <w:ind w:left="-5"/>
      </w:pPr>
      <w:r>
        <w:rPr>
          <w:b/>
        </w:rPr>
        <w:t xml:space="preserve">Safeguarding Statement </w:t>
      </w:r>
    </w:p>
    <w:p w14:paraId="40A8C710" w14:textId="77777777" w:rsidR="00A51397" w:rsidRDefault="00726D42">
      <w:pPr>
        <w:spacing w:after="210" w:line="276" w:lineRule="auto"/>
        <w:ind w:left="-5" w:right="53"/>
      </w:pPr>
      <w:r>
        <w:t xml:space="preserve">The Cart Shed Charity recognise our moral and statutory responsibility to safeguard and promote the welfare of all vulnerable adults. We endeavour to provide a safe and welcoming environment where vulnerable adults are respected and valued. We are alert to the signs of abuse and neglect and follow our procedures to ensure that vulnerable adults receive effective support, protection and justice. </w:t>
      </w:r>
      <w:r>
        <w:rPr>
          <w:rFonts w:ascii="Calibri" w:eastAsia="Calibri" w:hAnsi="Calibri" w:cs="Calibri"/>
          <w:sz w:val="22"/>
        </w:rPr>
        <w:t xml:space="preserve"> </w:t>
      </w:r>
    </w:p>
    <w:p w14:paraId="25E98628" w14:textId="77777777" w:rsidR="00A51397" w:rsidRDefault="00726D42">
      <w:pPr>
        <w:spacing w:after="0" w:line="259" w:lineRule="auto"/>
        <w:ind w:left="0" w:firstLine="0"/>
      </w:pPr>
      <w:r>
        <w:t xml:space="preserve"> </w:t>
      </w:r>
    </w:p>
    <w:p w14:paraId="0ACC821A" w14:textId="77777777" w:rsidR="00A51397" w:rsidRDefault="00726D42">
      <w:pPr>
        <w:spacing w:after="0" w:line="259" w:lineRule="auto"/>
        <w:ind w:left="0" w:firstLine="0"/>
      </w:pPr>
      <w:r>
        <w:t xml:space="preserve"> </w:t>
      </w:r>
    </w:p>
    <w:p w14:paraId="642F3949" w14:textId="6BF8FF22" w:rsidR="00A51397" w:rsidRDefault="00726D42" w:rsidP="00726D42">
      <w:pPr>
        <w:spacing w:after="0" w:line="259" w:lineRule="auto"/>
        <w:ind w:left="0" w:firstLine="0"/>
      </w:pPr>
      <w:r>
        <w:t xml:space="preserve"> </w:t>
      </w:r>
    </w:p>
    <w:p w14:paraId="0A310396" w14:textId="1D0CFF22" w:rsidR="00A51397" w:rsidRDefault="00726D42" w:rsidP="00726D42">
      <w:pPr>
        <w:spacing w:after="0" w:line="259" w:lineRule="auto"/>
        <w:ind w:left="0" w:firstLine="0"/>
      </w:pPr>
      <w:r>
        <w:rPr>
          <w:b/>
          <w:color w:val="4F6228"/>
          <w:sz w:val="32"/>
        </w:rPr>
        <w:t xml:space="preserve">  </w:t>
      </w:r>
    </w:p>
    <w:p w14:paraId="156343B3" w14:textId="77777777" w:rsidR="00A51397" w:rsidRDefault="00726D42">
      <w:pPr>
        <w:spacing w:after="280" w:line="259" w:lineRule="auto"/>
        <w:ind w:left="-5" w:right="714"/>
      </w:pPr>
      <w:r>
        <w:rPr>
          <w:b/>
          <w:color w:val="4F6228"/>
          <w:sz w:val="32"/>
        </w:rPr>
        <w:lastRenderedPageBreak/>
        <w:t>Key Personnel:</w:t>
      </w:r>
      <w:r>
        <w:rPr>
          <w:color w:val="4F6228"/>
          <w:sz w:val="32"/>
        </w:rPr>
        <w:t xml:space="preserve"> </w:t>
      </w:r>
    </w:p>
    <w:p w14:paraId="1C28E8F6" w14:textId="77777777" w:rsidR="00A51397" w:rsidRDefault="00726D42">
      <w:pPr>
        <w:spacing w:after="315" w:line="259" w:lineRule="auto"/>
        <w:ind w:left="-5"/>
      </w:pPr>
      <w:r>
        <w:rPr>
          <w:b/>
        </w:rPr>
        <w:t>The Designated Safeguarding Lead (DSL) is</w:t>
      </w:r>
      <w:r>
        <w:t xml:space="preserve">: Katie Eastaugh </w:t>
      </w:r>
    </w:p>
    <w:p w14:paraId="687DDFC6" w14:textId="77777777" w:rsidR="00A51397" w:rsidRDefault="00726D42">
      <w:pPr>
        <w:spacing w:after="317" w:line="259" w:lineRule="auto"/>
        <w:ind w:left="-5" w:right="53"/>
      </w:pPr>
      <w:r>
        <w:t xml:space="preserve">Contact details: </w:t>
      </w:r>
    </w:p>
    <w:p w14:paraId="3FFE8C2E" w14:textId="77777777" w:rsidR="00A51397" w:rsidRDefault="00726D42">
      <w:pPr>
        <w:spacing w:after="316" w:line="259" w:lineRule="auto"/>
        <w:ind w:left="-5" w:right="53"/>
      </w:pPr>
      <w:r>
        <w:t xml:space="preserve">email: katie@thecartshed.co.uk </w:t>
      </w:r>
    </w:p>
    <w:p w14:paraId="23548965" w14:textId="77777777" w:rsidR="00A51397" w:rsidRDefault="00726D42">
      <w:pPr>
        <w:spacing w:after="316" w:line="259" w:lineRule="auto"/>
        <w:ind w:left="-5" w:right="53"/>
      </w:pPr>
      <w:r>
        <w:t xml:space="preserve">Telephone: 07796 421373 </w:t>
      </w:r>
    </w:p>
    <w:p w14:paraId="7D27A282" w14:textId="77777777" w:rsidR="00A51397" w:rsidRDefault="00726D42">
      <w:pPr>
        <w:spacing w:after="315" w:line="259" w:lineRule="auto"/>
        <w:ind w:left="-5"/>
      </w:pPr>
      <w:r>
        <w:rPr>
          <w:b/>
        </w:rPr>
        <w:t xml:space="preserve">The deputy DSL(s) are: </w:t>
      </w:r>
    </w:p>
    <w:p w14:paraId="7492459E" w14:textId="77777777" w:rsidR="00A51397" w:rsidRDefault="00726D42">
      <w:pPr>
        <w:spacing w:after="317" w:line="259" w:lineRule="auto"/>
        <w:ind w:left="-5" w:right="53"/>
      </w:pPr>
      <w:r>
        <w:t xml:space="preserve">Susie Gibbs - </w:t>
      </w:r>
      <w:r>
        <w:rPr>
          <w:color w:val="0000FF"/>
          <w:u w:val="single" w:color="0000FF"/>
        </w:rPr>
        <w:t>susiegibbs@thecartshed.co.uk</w:t>
      </w:r>
      <w:r>
        <w:t xml:space="preserve"> Tel: 07787 022944 </w:t>
      </w:r>
    </w:p>
    <w:p w14:paraId="188BA968" w14:textId="77777777" w:rsidR="00CC217D" w:rsidRDefault="00726D42">
      <w:pPr>
        <w:spacing w:after="0" w:line="536" w:lineRule="auto"/>
        <w:ind w:left="-5" w:right="2650"/>
      </w:pPr>
      <w:r>
        <w:t xml:space="preserve">Carly Day – </w:t>
      </w:r>
      <w:r>
        <w:rPr>
          <w:color w:val="0000FF"/>
          <w:u w:val="single" w:color="0000FF"/>
        </w:rPr>
        <w:t>carly@thecartshed.co.uk</w:t>
      </w:r>
      <w:r>
        <w:t xml:space="preserve"> Tel: 07827 700015 </w:t>
      </w:r>
    </w:p>
    <w:p w14:paraId="64D48F62" w14:textId="552C1E1A" w:rsidR="00A51397" w:rsidRDefault="00726D42">
      <w:pPr>
        <w:spacing w:after="0" w:line="536" w:lineRule="auto"/>
        <w:ind w:left="-5" w:right="2650"/>
      </w:pPr>
      <w:r>
        <w:t xml:space="preserve">Ian Pearmain – </w:t>
      </w:r>
      <w:r>
        <w:rPr>
          <w:color w:val="0000FF"/>
          <w:u w:val="single" w:color="0000FF"/>
        </w:rPr>
        <w:t>ianpearmain@thecartshed.co.uk</w:t>
      </w:r>
      <w:r>
        <w:t xml:space="preserve"> Tel: 07795 492528 </w:t>
      </w:r>
    </w:p>
    <w:p w14:paraId="498D9BD6" w14:textId="77777777" w:rsidR="00A51397" w:rsidRDefault="00726D42">
      <w:pPr>
        <w:spacing w:after="315" w:line="259" w:lineRule="auto"/>
        <w:ind w:left="-5"/>
      </w:pPr>
      <w:r>
        <w:rPr>
          <w:b/>
        </w:rPr>
        <w:t>The nominated safeguarding trustee is:</w:t>
      </w:r>
      <w:r>
        <w:t xml:space="preserve">  </w:t>
      </w:r>
    </w:p>
    <w:p w14:paraId="58A03689" w14:textId="77777777" w:rsidR="00A51397" w:rsidRDefault="00726D42">
      <w:pPr>
        <w:spacing w:after="314" w:line="259" w:lineRule="auto"/>
        <w:ind w:left="-5" w:right="53"/>
      </w:pPr>
      <w:r>
        <w:t xml:space="preserve">Patrick Wrixon - </w:t>
      </w:r>
      <w:r>
        <w:rPr>
          <w:color w:val="0000FF"/>
          <w:u w:val="single" w:color="0000FF"/>
        </w:rPr>
        <w:t>patrick@thecartshed.co.uk</w:t>
      </w:r>
      <w:r>
        <w:t xml:space="preserve"> Tel: 07855 890077 </w:t>
      </w:r>
    </w:p>
    <w:p w14:paraId="1558FECA" w14:textId="77777777" w:rsidR="00A51397" w:rsidRDefault="00726D42">
      <w:pPr>
        <w:spacing w:after="316" w:line="259" w:lineRule="auto"/>
        <w:ind w:left="0" w:firstLine="0"/>
      </w:pPr>
      <w:r>
        <w:t xml:space="preserve"> </w:t>
      </w:r>
    </w:p>
    <w:p w14:paraId="123336C5" w14:textId="77777777" w:rsidR="00A51397" w:rsidRDefault="00726D42">
      <w:pPr>
        <w:spacing w:after="387" w:line="259" w:lineRule="auto"/>
        <w:ind w:left="-5" w:right="53"/>
      </w:pPr>
      <w:r>
        <w:t xml:space="preserve">Status &amp; Review Cycle: Statutory Annual </w:t>
      </w:r>
    </w:p>
    <w:p w14:paraId="51C8DD8F" w14:textId="33A22CB0" w:rsidR="00A51397" w:rsidRDefault="00726D42">
      <w:pPr>
        <w:spacing w:after="256" w:line="259" w:lineRule="auto"/>
        <w:ind w:left="-5" w:right="53"/>
      </w:pPr>
      <w:r>
        <w:t xml:space="preserve">Next Review Date: </w:t>
      </w:r>
      <w:r w:rsidR="007A14F4">
        <w:t xml:space="preserve">January </w:t>
      </w:r>
      <w:r>
        <w:t>202</w:t>
      </w:r>
      <w:r w:rsidR="000A3815">
        <w:t>5</w:t>
      </w:r>
    </w:p>
    <w:p w14:paraId="21E8A76B" w14:textId="77777777" w:rsidR="00A51397" w:rsidRDefault="00726D42">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t xml:space="preserve"> </w:t>
      </w:r>
    </w:p>
    <w:p w14:paraId="18CEB4D1" w14:textId="77777777" w:rsidR="002A0733" w:rsidRDefault="00726D42" w:rsidP="00726D42">
      <w:pPr>
        <w:spacing w:after="332" w:line="259" w:lineRule="auto"/>
        <w:ind w:left="0" w:firstLine="0"/>
        <w:rPr>
          <w:b/>
          <w:color w:val="4F6228"/>
          <w:sz w:val="32"/>
        </w:rPr>
      </w:pPr>
      <w:r>
        <w:rPr>
          <w:b/>
          <w:color w:val="4F6228"/>
          <w:sz w:val="32"/>
        </w:rPr>
        <w:t xml:space="preserve"> </w:t>
      </w:r>
    </w:p>
    <w:p w14:paraId="66A81354" w14:textId="77777777" w:rsidR="002A0733" w:rsidRDefault="002A0733" w:rsidP="00726D42">
      <w:pPr>
        <w:spacing w:after="332" w:line="259" w:lineRule="auto"/>
        <w:ind w:left="0" w:firstLine="0"/>
        <w:rPr>
          <w:b/>
          <w:color w:val="4F6228"/>
          <w:sz w:val="32"/>
        </w:rPr>
      </w:pPr>
    </w:p>
    <w:p w14:paraId="184C2058" w14:textId="77777777" w:rsidR="002A0733" w:rsidRDefault="002A0733" w:rsidP="00726D42">
      <w:pPr>
        <w:spacing w:after="332" w:line="259" w:lineRule="auto"/>
        <w:ind w:left="0" w:firstLine="0"/>
        <w:rPr>
          <w:b/>
          <w:color w:val="4F6228"/>
          <w:sz w:val="32"/>
        </w:rPr>
      </w:pPr>
    </w:p>
    <w:p w14:paraId="73CA5081" w14:textId="77777777" w:rsidR="002A0733" w:rsidRDefault="002A0733" w:rsidP="00726D42">
      <w:pPr>
        <w:spacing w:after="332" w:line="259" w:lineRule="auto"/>
        <w:ind w:left="0" w:firstLine="0"/>
        <w:rPr>
          <w:b/>
          <w:color w:val="4F6228"/>
          <w:sz w:val="32"/>
        </w:rPr>
      </w:pPr>
    </w:p>
    <w:p w14:paraId="37A8C245" w14:textId="77777777" w:rsidR="002A0733" w:rsidRDefault="002A0733" w:rsidP="00726D42">
      <w:pPr>
        <w:spacing w:after="332" w:line="259" w:lineRule="auto"/>
        <w:ind w:left="0" w:firstLine="0"/>
        <w:rPr>
          <w:b/>
          <w:color w:val="4F6228"/>
          <w:sz w:val="32"/>
        </w:rPr>
      </w:pPr>
    </w:p>
    <w:p w14:paraId="68C4A280" w14:textId="77777777" w:rsidR="002A0733" w:rsidRDefault="002A0733" w:rsidP="00726D42">
      <w:pPr>
        <w:spacing w:after="332" w:line="259" w:lineRule="auto"/>
        <w:ind w:left="0" w:firstLine="0"/>
        <w:rPr>
          <w:b/>
          <w:color w:val="4F6228"/>
          <w:sz w:val="32"/>
        </w:rPr>
      </w:pPr>
    </w:p>
    <w:p w14:paraId="04CFBF6D" w14:textId="77777777" w:rsidR="002A0733" w:rsidRDefault="002A0733" w:rsidP="00726D42">
      <w:pPr>
        <w:spacing w:after="332" w:line="259" w:lineRule="auto"/>
        <w:ind w:left="0" w:firstLine="0"/>
        <w:rPr>
          <w:b/>
          <w:color w:val="4F6228"/>
          <w:sz w:val="32"/>
        </w:rPr>
      </w:pPr>
    </w:p>
    <w:p w14:paraId="381A4875" w14:textId="5A9AEF00" w:rsidR="00A51397" w:rsidRDefault="00726D42" w:rsidP="00726D42">
      <w:pPr>
        <w:spacing w:after="332" w:line="259" w:lineRule="auto"/>
        <w:ind w:left="0" w:firstLine="0"/>
      </w:pPr>
      <w:r>
        <w:rPr>
          <w:b/>
          <w:color w:val="4F6228"/>
          <w:sz w:val="32"/>
        </w:rPr>
        <w:lastRenderedPageBreak/>
        <w:t xml:space="preserve">Safeguarding is everyone’s responsibility: </w:t>
      </w:r>
    </w:p>
    <w:p w14:paraId="635A7CDB" w14:textId="77777777" w:rsidR="00A51397" w:rsidRDefault="00726D42">
      <w:pPr>
        <w:ind w:left="-5" w:right="53"/>
      </w:pPr>
      <w:r>
        <w:t xml:space="preserve">Safeguarding vulnerable adults is a part of the wider role of safeguarding and promoting welfare. This refers to the activity which is undertaken to protect specific vulnerable adults who are suffering or are at risk of suffering significant harm. As adults and/or professionals or volunteers, everyone has a responsibility to safeguard vulnerable adults and promote their welfare. </w:t>
      </w:r>
    </w:p>
    <w:p w14:paraId="2174BAEC" w14:textId="77777777" w:rsidR="00A51397" w:rsidRDefault="00726D42">
      <w:pPr>
        <w:ind w:left="-5" w:right="53"/>
      </w:pPr>
      <w:r>
        <w:t xml:space="preserve">Safeguarding and promoting the welfare of vulnerable adults – and in particular protecting them from significant harm - depends upon effective joint working between agencies and professionals that have different roles and expertise. </w:t>
      </w:r>
    </w:p>
    <w:p w14:paraId="1633AFA7" w14:textId="77777777" w:rsidR="00A51397" w:rsidRDefault="00726D42">
      <w:pPr>
        <w:ind w:left="-5" w:right="53"/>
      </w:pPr>
      <w:r>
        <w:t xml:space="preserve">Some of the most vulnerable adults and those at greatest risk of social exclusion, will need co-ordinated help from health, social care, the voluntary sector, education and other community agencies, including justice services. </w:t>
      </w:r>
    </w:p>
    <w:p w14:paraId="57E64AD2" w14:textId="77777777" w:rsidR="00A51397" w:rsidRDefault="00726D42">
      <w:pPr>
        <w:ind w:left="-5" w:right="53"/>
      </w:pPr>
      <w:r>
        <w:t xml:space="preserve">For those vulnerable adults who are suffering, or at risk of suffering significant harm, joint working is essential, to safeguard and promote their welfare and – where necessary – to help bring to justice the perpetrators of crimes against them. All agencies and professionals should: </w:t>
      </w:r>
    </w:p>
    <w:p w14:paraId="38D13A20" w14:textId="77777777" w:rsidR="00A51397" w:rsidRDefault="00726D42">
      <w:pPr>
        <w:numPr>
          <w:ilvl w:val="0"/>
          <w:numId w:val="3"/>
        </w:numPr>
        <w:spacing w:line="259" w:lineRule="auto"/>
        <w:ind w:right="53" w:hanging="360"/>
      </w:pPr>
      <w:r>
        <w:t xml:space="preserve">be alert to potential indicators of abuse or neglect </w:t>
      </w:r>
    </w:p>
    <w:p w14:paraId="4DAF9D50" w14:textId="77777777" w:rsidR="00A51397" w:rsidRDefault="00726D42">
      <w:pPr>
        <w:numPr>
          <w:ilvl w:val="0"/>
          <w:numId w:val="3"/>
        </w:numPr>
        <w:spacing w:after="47"/>
        <w:ind w:right="53" w:hanging="360"/>
      </w:pPr>
      <w:r>
        <w:t xml:space="preserve">be alert to the risks which individual abusers, or potential abusers, may pose to vulnerable adults </w:t>
      </w:r>
    </w:p>
    <w:p w14:paraId="6532EF09" w14:textId="77777777" w:rsidR="00A51397" w:rsidRDefault="00726D42">
      <w:pPr>
        <w:numPr>
          <w:ilvl w:val="0"/>
          <w:numId w:val="3"/>
        </w:numPr>
        <w:spacing w:after="45"/>
        <w:ind w:right="53" w:hanging="360"/>
      </w:pPr>
      <w:r>
        <w:t xml:space="preserve">share and help to analyse information so that an assessment can be made of the individual's needs and circumstances </w:t>
      </w:r>
    </w:p>
    <w:p w14:paraId="6E091877" w14:textId="77777777" w:rsidR="00A51397" w:rsidRDefault="00726D42">
      <w:pPr>
        <w:numPr>
          <w:ilvl w:val="0"/>
          <w:numId w:val="3"/>
        </w:numPr>
        <w:spacing w:after="44"/>
        <w:ind w:right="53" w:hanging="360"/>
      </w:pPr>
      <w:r>
        <w:t xml:space="preserve">contribute to whatever actions are needed to safeguard and promote the individual's welfare </w:t>
      </w:r>
    </w:p>
    <w:p w14:paraId="6DFC7228" w14:textId="77777777" w:rsidR="00A51397" w:rsidRDefault="00726D42">
      <w:pPr>
        <w:numPr>
          <w:ilvl w:val="0"/>
          <w:numId w:val="3"/>
        </w:numPr>
        <w:spacing w:after="47"/>
        <w:ind w:right="53" w:hanging="360"/>
      </w:pPr>
      <w:r>
        <w:t xml:space="preserve">take part in regularly reviewing the outcomes for the individual against specific plans; and </w:t>
      </w:r>
    </w:p>
    <w:p w14:paraId="08B45C26" w14:textId="77777777" w:rsidR="00A51397" w:rsidRDefault="00726D42">
      <w:pPr>
        <w:numPr>
          <w:ilvl w:val="0"/>
          <w:numId w:val="3"/>
        </w:numPr>
        <w:ind w:right="53" w:hanging="360"/>
      </w:pPr>
      <w:r>
        <w:t xml:space="preserve">work co-operatively with parents and/or other carers unless this is inconsistent with ensuring the individual's safety. </w:t>
      </w:r>
    </w:p>
    <w:p w14:paraId="0A3FDBC6" w14:textId="77777777" w:rsidR="00A51397" w:rsidRDefault="00726D42">
      <w:pPr>
        <w:ind w:left="-5" w:right="53"/>
      </w:pPr>
      <w:r>
        <w:t xml:space="preserve">As one of its major activities the charity seeks to serve the needs of vulnerable adults, promoting holistic development. </w:t>
      </w:r>
    </w:p>
    <w:p w14:paraId="4EDEF6B9" w14:textId="77777777" w:rsidR="00A51397" w:rsidRDefault="00726D42">
      <w:pPr>
        <w:ind w:left="-5" w:right="53"/>
      </w:pPr>
      <w:r>
        <w:t xml:space="preserve">In doing so the charity takes seriously the welfare of all vulnerable adults who come onto its premises or who are involved in its activities. </w:t>
      </w:r>
    </w:p>
    <w:p w14:paraId="5AABEF19" w14:textId="77777777" w:rsidR="00A51397" w:rsidRDefault="00726D42">
      <w:pPr>
        <w:ind w:left="-5" w:right="53"/>
      </w:pPr>
      <w:r>
        <w:lastRenderedPageBreak/>
        <w:t xml:space="preserve">The charity aims to ensure that they are welcomed into a safe, caring environment with a happy and friendly atmosphere. </w:t>
      </w:r>
    </w:p>
    <w:p w14:paraId="11006E66" w14:textId="77777777" w:rsidR="00A51397" w:rsidRDefault="00726D42">
      <w:pPr>
        <w:ind w:left="-5" w:right="53"/>
      </w:pPr>
      <w:r>
        <w:t xml:space="preserve">The charity recognises that it is the responsibility of each one of its staff, paid and unpaid, to prevent the neglect, physical, sexual or emotional abuse of vulnerable adults and to report any abuse discovered or suspected. </w:t>
      </w:r>
    </w:p>
    <w:p w14:paraId="5897EA23" w14:textId="77777777" w:rsidR="00A51397" w:rsidRDefault="00726D42">
      <w:pPr>
        <w:ind w:left="-5" w:right="53"/>
      </w:pPr>
      <w:r>
        <w:t xml:space="preserve">The charity recognises its responsibility to implement, maintain and regularly review procedures, which are designed to prevent and to be alert to such abuse. </w:t>
      </w:r>
    </w:p>
    <w:p w14:paraId="56FE2B90" w14:textId="77777777" w:rsidR="00A51397" w:rsidRDefault="00726D42">
      <w:pPr>
        <w:spacing w:after="151"/>
        <w:ind w:left="-5" w:right="53"/>
      </w:pPr>
      <w:r>
        <w:t xml:space="preserve">The charity is committed to supporting, resourcing and training those who work with vulnerable adults and to providing supervision. </w:t>
      </w:r>
    </w:p>
    <w:p w14:paraId="6FDA0DE6" w14:textId="77777777" w:rsidR="00A51397" w:rsidRDefault="00726D42">
      <w:pPr>
        <w:spacing w:after="484" w:line="259" w:lineRule="auto"/>
        <w:ind w:left="-5" w:right="53"/>
      </w:pPr>
      <w:r>
        <w:t xml:space="preserve">The charity is committed to maintaining good links with the statutory services. </w:t>
      </w:r>
    </w:p>
    <w:p w14:paraId="1B54218D" w14:textId="77777777" w:rsidR="00A51397" w:rsidRDefault="00726D42">
      <w:pPr>
        <w:pStyle w:val="Heading1"/>
        <w:ind w:left="-5" w:right="714"/>
      </w:pPr>
      <w:r>
        <w:t xml:space="preserve">Staff awareness  </w:t>
      </w:r>
    </w:p>
    <w:p w14:paraId="0597CE68" w14:textId="77777777" w:rsidR="00A51397" w:rsidRDefault="00726D42">
      <w:pPr>
        <w:spacing w:after="159"/>
        <w:ind w:left="-5" w:right="53"/>
      </w:pPr>
      <w:r>
        <w:t>This policy applies to all staff, trustees, volunteers and visitors to the charity. Adult protection is the responsibility of all staff. All staff will be made aware of this policy as part of their initial induction process and there will be regular briefings and updates for all staff.</w:t>
      </w:r>
      <w:r>
        <w:rPr>
          <w:rFonts w:ascii="Calibri" w:eastAsia="Calibri" w:hAnsi="Calibri" w:cs="Calibri"/>
          <w:sz w:val="22"/>
        </w:rPr>
        <w:t xml:space="preserve"> </w:t>
      </w:r>
      <w:r>
        <w:t xml:space="preserve"> </w:t>
      </w:r>
    </w:p>
    <w:p w14:paraId="2BD61764" w14:textId="77777777" w:rsidR="00A51397" w:rsidRDefault="00726D42">
      <w:pPr>
        <w:spacing w:after="286" w:line="259" w:lineRule="auto"/>
        <w:ind w:left="-5" w:right="53"/>
      </w:pPr>
      <w:r>
        <w:t xml:space="preserve">Where necessary or possible, staff will be encouraged to attend appropriate training courses. </w:t>
      </w:r>
    </w:p>
    <w:p w14:paraId="4F4C263A" w14:textId="0DF8DA6C" w:rsidR="00A51397" w:rsidRDefault="00726D42">
      <w:pPr>
        <w:spacing w:after="217"/>
        <w:ind w:left="-5" w:right="53"/>
      </w:pPr>
      <w:r>
        <w:t>Disclosure and Barring checks will be undertaken every 3 years at The Cart Shed Charity’s cost and there is a contractual requirement for all staff and volunteers to sign an annual self</w:t>
      </w:r>
      <w:r w:rsidR="007A14F4">
        <w:t xml:space="preserve"> </w:t>
      </w:r>
      <w:r>
        <w:t xml:space="preserve">declaration to confirm their DBS status remains unchanged. If, however staff have a change in their circumstances at any time that affects their DBS status they </w:t>
      </w:r>
      <w:r>
        <w:rPr>
          <w:b/>
        </w:rPr>
        <w:t>must inform</w:t>
      </w:r>
      <w:r w:rsidRPr="007A14F4">
        <w:rPr>
          <w:b/>
        </w:rPr>
        <w:t xml:space="preserve"> </w:t>
      </w:r>
      <w:r w:rsidR="007A14F4" w:rsidRPr="007A14F4">
        <w:rPr>
          <w:b/>
        </w:rPr>
        <w:t>the</w:t>
      </w:r>
      <w:r w:rsidR="007A14F4">
        <w:rPr>
          <w:b/>
        </w:rPr>
        <w:t xml:space="preserve"> </w:t>
      </w:r>
      <w:r>
        <w:rPr>
          <w:b/>
        </w:rPr>
        <w:t>CEO as soon as possible</w:t>
      </w:r>
      <w:r>
        <w:t>. If the change in circumstances affects their status to continue to support service users, they may be reassigned to other duties or removed from those duties until additional</w:t>
      </w:r>
      <w:r>
        <w:rPr>
          <w:rFonts w:ascii="Calibri" w:eastAsia="Calibri" w:hAnsi="Calibri" w:cs="Calibri"/>
          <w:sz w:val="22"/>
        </w:rPr>
        <w:t xml:space="preserve"> </w:t>
      </w:r>
      <w:r>
        <w:t>background checks and have been completed and returned in order to ensure the safeguarding of both service users and staff alike.</w:t>
      </w:r>
      <w:r>
        <w:rPr>
          <w:b/>
          <w:color w:val="4F6228"/>
        </w:rPr>
        <w:t xml:space="preserve"> </w:t>
      </w:r>
    </w:p>
    <w:p w14:paraId="3763632D" w14:textId="77777777" w:rsidR="00A51397" w:rsidRDefault="00726D42">
      <w:pPr>
        <w:spacing w:after="500" w:line="259" w:lineRule="auto"/>
        <w:ind w:left="0" w:firstLine="0"/>
      </w:pPr>
      <w:r>
        <w:rPr>
          <w:rFonts w:ascii="Calibri" w:eastAsia="Calibri" w:hAnsi="Calibri" w:cs="Calibri"/>
          <w:sz w:val="22"/>
        </w:rPr>
        <w:t xml:space="preserve"> </w:t>
      </w:r>
    </w:p>
    <w:p w14:paraId="6B1D9191" w14:textId="77777777" w:rsidR="002A0733" w:rsidRDefault="002A0733">
      <w:pPr>
        <w:pStyle w:val="Heading1"/>
        <w:ind w:left="-5" w:right="714"/>
      </w:pPr>
    </w:p>
    <w:p w14:paraId="7AE08298" w14:textId="30EF65B5" w:rsidR="00A51397" w:rsidRDefault="00726D42">
      <w:pPr>
        <w:pStyle w:val="Heading1"/>
        <w:ind w:left="-5" w:right="714"/>
      </w:pPr>
      <w:r>
        <w:t xml:space="preserve">Reviewing the Policy and Procedure </w:t>
      </w:r>
    </w:p>
    <w:p w14:paraId="11FF0BD7" w14:textId="77777777" w:rsidR="00A51397" w:rsidRDefault="00726D42">
      <w:pPr>
        <w:ind w:left="-5" w:right="53"/>
      </w:pPr>
      <w:r>
        <w:t xml:space="preserve">This policy and procedure will be reviewed every year, this will include checking telephone numbers, accuracy of personnel details, and any updates required by a change in local or national policy. </w:t>
      </w:r>
    </w:p>
    <w:p w14:paraId="0075EC15" w14:textId="77777777" w:rsidR="00A51397" w:rsidRDefault="00726D42">
      <w:pPr>
        <w:spacing w:after="380" w:line="259" w:lineRule="auto"/>
        <w:ind w:left="0" w:firstLine="0"/>
      </w:pPr>
      <w:r>
        <w:rPr>
          <w:b/>
          <w:color w:val="4F6228"/>
          <w:sz w:val="32"/>
        </w:rPr>
        <w:t xml:space="preserve"> </w:t>
      </w:r>
    </w:p>
    <w:p w14:paraId="46EEA537" w14:textId="77777777" w:rsidR="00A51397" w:rsidRDefault="00726D42">
      <w:pPr>
        <w:pStyle w:val="Heading1"/>
        <w:ind w:left="-5" w:right="714"/>
      </w:pPr>
      <w:r>
        <w:t xml:space="preserve">Procedures </w:t>
      </w:r>
    </w:p>
    <w:p w14:paraId="4C4502AD" w14:textId="77777777" w:rsidR="00A51397" w:rsidRDefault="00726D42">
      <w:pPr>
        <w:spacing w:after="155"/>
        <w:ind w:left="-5" w:right="53"/>
      </w:pPr>
      <w:r>
        <w:t xml:space="preserve">For reasons of consistency and practicality, the charity's procedures for safeguarding vulnerable adults will be the same as those for safeguarding children except where the law, or the specific circumstances of an individual's need require otherwise. </w:t>
      </w:r>
    </w:p>
    <w:p w14:paraId="0D6364F0" w14:textId="208296DE" w:rsidR="00A51397" w:rsidRDefault="00726D42" w:rsidP="00726D42">
      <w:pPr>
        <w:spacing w:after="229" w:line="263" w:lineRule="auto"/>
        <w:ind w:left="-5"/>
      </w:pPr>
      <w:r>
        <w:rPr>
          <w:b/>
          <w:color w:val="4F6228"/>
        </w:rPr>
        <w:t xml:space="preserve">What to do if you have concerns about a vulnerable adult: </w:t>
      </w:r>
      <w:r>
        <w:t xml:space="preserve">You may have concerns about an adult because of something you have seen or heard, or an adult may choose to disclose something to you. If an adult discloses information to you, you should: </w:t>
      </w:r>
    </w:p>
    <w:p w14:paraId="39241059" w14:textId="77777777" w:rsidR="00A51397" w:rsidRDefault="00726D42">
      <w:pPr>
        <w:numPr>
          <w:ilvl w:val="0"/>
          <w:numId w:val="4"/>
        </w:numPr>
        <w:spacing w:after="44"/>
        <w:ind w:right="53" w:hanging="360"/>
      </w:pPr>
      <w:r>
        <w:t xml:space="preserve">Do not promise confidentiality, you have a duty to share this information and refer to Adult Social Care Services. </w:t>
      </w:r>
    </w:p>
    <w:p w14:paraId="3793F2E9" w14:textId="77777777" w:rsidR="00A51397" w:rsidRDefault="00726D42">
      <w:pPr>
        <w:numPr>
          <w:ilvl w:val="0"/>
          <w:numId w:val="4"/>
        </w:numPr>
        <w:spacing w:line="259" w:lineRule="auto"/>
        <w:ind w:right="53" w:hanging="360"/>
      </w:pPr>
      <w:r>
        <w:t xml:space="preserve">Listen to what is being said, without displaying shock or disbelief. </w:t>
      </w:r>
    </w:p>
    <w:p w14:paraId="41DAA08C" w14:textId="77777777" w:rsidR="00A51397" w:rsidRDefault="00726D42">
      <w:pPr>
        <w:numPr>
          <w:ilvl w:val="0"/>
          <w:numId w:val="4"/>
        </w:numPr>
        <w:spacing w:line="259" w:lineRule="auto"/>
        <w:ind w:right="53" w:hanging="360"/>
      </w:pPr>
      <w:r>
        <w:t xml:space="preserve">Accept what is said. </w:t>
      </w:r>
    </w:p>
    <w:p w14:paraId="7B4DF4C5" w14:textId="77777777" w:rsidR="00A51397" w:rsidRDefault="00726D42">
      <w:pPr>
        <w:numPr>
          <w:ilvl w:val="0"/>
          <w:numId w:val="4"/>
        </w:numPr>
        <w:spacing w:after="48"/>
        <w:ind w:right="53" w:hanging="360"/>
      </w:pPr>
      <w:r>
        <w:t xml:space="preserve">Reassure the adult, but only as far as is honest, don’t make promises you may not be able to keep </w:t>
      </w:r>
      <w:r>
        <w:rPr>
          <w:i/>
        </w:rPr>
        <w:t>e.g.</w:t>
      </w:r>
      <w:r>
        <w:t xml:space="preserve"> </w:t>
      </w:r>
      <w:r>
        <w:rPr>
          <w:i/>
        </w:rPr>
        <w:t>‘Everything will be alright now’</w:t>
      </w:r>
      <w:r>
        <w:t xml:space="preserve">, </w:t>
      </w:r>
      <w:r>
        <w:rPr>
          <w:i/>
        </w:rPr>
        <w:t>‘You’ll never have to see that person again’</w:t>
      </w:r>
      <w:r>
        <w:t xml:space="preserve">. </w:t>
      </w:r>
    </w:p>
    <w:p w14:paraId="78B42891" w14:textId="77777777" w:rsidR="00A51397" w:rsidRDefault="00726D42">
      <w:pPr>
        <w:numPr>
          <w:ilvl w:val="0"/>
          <w:numId w:val="4"/>
        </w:numPr>
        <w:spacing w:after="47"/>
        <w:ind w:right="53" w:hanging="360"/>
      </w:pPr>
      <w:r>
        <w:t xml:space="preserve">Do reassure and alleviate guilt, if the adult refers to it.   For example, you could say, </w:t>
      </w:r>
      <w:r>
        <w:rPr>
          <w:i/>
        </w:rPr>
        <w:t>‘You’re not to blame’</w:t>
      </w:r>
      <w:r>
        <w:t xml:space="preserve">. </w:t>
      </w:r>
    </w:p>
    <w:p w14:paraId="32853E62" w14:textId="77777777" w:rsidR="00A51397" w:rsidRDefault="00726D42">
      <w:pPr>
        <w:numPr>
          <w:ilvl w:val="0"/>
          <w:numId w:val="4"/>
        </w:numPr>
        <w:spacing w:line="259" w:lineRule="auto"/>
        <w:ind w:right="53" w:hanging="360"/>
      </w:pPr>
      <w:r>
        <w:t xml:space="preserve">Do not interrogate the adult; it is not your responsibility to investigate. </w:t>
      </w:r>
    </w:p>
    <w:p w14:paraId="3CB70B3F" w14:textId="77777777" w:rsidR="00A51397" w:rsidRDefault="00726D42">
      <w:pPr>
        <w:numPr>
          <w:ilvl w:val="0"/>
          <w:numId w:val="4"/>
        </w:numPr>
        <w:spacing w:after="47"/>
        <w:ind w:right="53" w:hanging="360"/>
      </w:pPr>
      <w:r>
        <w:t>Do not ask leading questions (</w:t>
      </w:r>
      <w:r>
        <w:rPr>
          <w:i/>
        </w:rPr>
        <w:t>e.g.:</w:t>
      </w:r>
      <w:r>
        <w:t xml:space="preserve"> Did they touch your private parts?), ask open questions such as </w:t>
      </w:r>
      <w:r>
        <w:rPr>
          <w:i/>
        </w:rPr>
        <w:t>‘Anything else to tell me?’</w:t>
      </w:r>
      <w:r>
        <w:t xml:space="preserve"> </w:t>
      </w:r>
    </w:p>
    <w:p w14:paraId="55373AF7" w14:textId="77777777" w:rsidR="00A51397" w:rsidRDefault="00726D42">
      <w:pPr>
        <w:numPr>
          <w:ilvl w:val="0"/>
          <w:numId w:val="4"/>
        </w:numPr>
        <w:spacing w:line="259" w:lineRule="auto"/>
        <w:ind w:right="53" w:hanging="360"/>
      </w:pPr>
      <w:r>
        <w:t xml:space="preserve">Do not ask the adult to repeat the information for another member of staff. </w:t>
      </w:r>
    </w:p>
    <w:p w14:paraId="42DDEFB8" w14:textId="77777777" w:rsidR="00A51397" w:rsidRDefault="00726D42">
      <w:pPr>
        <w:numPr>
          <w:ilvl w:val="0"/>
          <w:numId w:val="4"/>
        </w:numPr>
        <w:spacing w:line="259" w:lineRule="auto"/>
        <w:ind w:right="53" w:hanging="360"/>
      </w:pPr>
      <w:r>
        <w:t xml:space="preserve">Explain what you must do next and who you must talk to. </w:t>
      </w:r>
    </w:p>
    <w:p w14:paraId="57424573" w14:textId="77777777" w:rsidR="00A51397" w:rsidRDefault="00726D42">
      <w:pPr>
        <w:numPr>
          <w:ilvl w:val="0"/>
          <w:numId w:val="4"/>
        </w:numPr>
        <w:spacing w:after="48"/>
        <w:ind w:right="53" w:hanging="360"/>
      </w:pPr>
      <w:r>
        <w:t xml:space="preserve">Take notes if possible or write up your conversation as soon as possible afterwards. </w:t>
      </w:r>
    </w:p>
    <w:p w14:paraId="246F444A" w14:textId="77777777" w:rsidR="00A51397" w:rsidRDefault="00726D42">
      <w:pPr>
        <w:numPr>
          <w:ilvl w:val="0"/>
          <w:numId w:val="4"/>
        </w:numPr>
        <w:spacing w:after="47"/>
        <w:ind w:right="53" w:hanging="360"/>
      </w:pPr>
      <w:r>
        <w:t xml:space="preserve">Record the date, time, place any non-verbal behaviour and the words used by the adult (do not paraphrase). </w:t>
      </w:r>
    </w:p>
    <w:p w14:paraId="5B9B99DB" w14:textId="77777777" w:rsidR="00A51397" w:rsidRDefault="00726D42">
      <w:pPr>
        <w:numPr>
          <w:ilvl w:val="0"/>
          <w:numId w:val="4"/>
        </w:numPr>
        <w:ind w:right="53" w:hanging="360"/>
      </w:pPr>
      <w:r>
        <w:lastRenderedPageBreak/>
        <w:t xml:space="preserve">Record statements and observable things rather than interpretations or assumptions. </w:t>
      </w:r>
    </w:p>
    <w:p w14:paraId="7B6A51A1" w14:textId="77777777" w:rsidR="00A51397" w:rsidRDefault="00726D42">
      <w:pPr>
        <w:spacing w:after="43"/>
        <w:ind w:left="-5" w:right="53"/>
      </w:pPr>
      <w:r>
        <w:t xml:space="preserve">Whatever the nature of your concerns, discuss them with your manager or designated safeguarding member of staff. See the diagram on the next page for the process to follow. </w:t>
      </w:r>
    </w:p>
    <w:p w14:paraId="38CA7CFB" w14:textId="77777777" w:rsidR="00A51397" w:rsidRDefault="00726D42">
      <w:pPr>
        <w:spacing w:after="0" w:line="259" w:lineRule="auto"/>
        <w:ind w:left="0" w:firstLine="0"/>
      </w:pPr>
      <w:r>
        <w:t xml:space="preserve"> </w:t>
      </w:r>
    </w:p>
    <w:p w14:paraId="4B298DD0" w14:textId="77777777" w:rsidR="00A51397" w:rsidRDefault="00726D42">
      <w:pPr>
        <w:spacing w:after="175" w:line="259" w:lineRule="auto"/>
        <w:ind w:left="-5" w:right="53"/>
      </w:pPr>
      <w:r>
        <w:t xml:space="preserve">If you still have concerns, you or your manager should refer to:  </w:t>
      </w:r>
    </w:p>
    <w:p w14:paraId="14323C3B" w14:textId="77777777" w:rsidR="00A51397" w:rsidRDefault="00726D42">
      <w:pPr>
        <w:spacing w:after="115" w:line="259" w:lineRule="auto"/>
        <w:ind w:left="0" w:firstLine="0"/>
      </w:pPr>
      <w:r>
        <w:t xml:space="preserve"> </w:t>
      </w:r>
    </w:p>
    <w:p w14:paraId="663D6AD7" w14:textId="77777777" w:rsidR="00A51397" w:rsidRDefault="000A3815">
      <w:pPr>
        <w:spacing w:after="172" w:line="259" w:lineRule="auto"/>
        <w:ind w:left="-5" w:right="4241"/>
      </w:pPr>
      <w:hyperlink r:id="rId12">
        <w:r w:rsidR="00726D42">
          <w:rPr>
            <w:color w:val="0000FF"/>
            <w:u w:val="single" w:color="0000FF"/>
          </w:rPr>
          <w:t>https://herefordshiresafeguardingboards.org.uk/</w:t>
        </w:r>
      </w:hyperlink>
      <w:hyperlink r:id="rId13">
        <w:r w:rsidR="00726D42">
          <w:t xml:space="preserve"> </w:t>
        </w:r>
      </w:hyperlink>
    </w:p>
    <w:p w14:paraId="5D3897EA" w14:textId="77777777" w:rsidR="00A51397" w:rsidRDefault="00726D42">
      <w:pPr>
        <w:spacing w:after="216" w:line="259" w:lineRule="auto"/>
        <w:ind w:left="0" w:firstLine="0"/>
      </w:pPr>
      <w:r>
        <w:t xml:space="preserve"> </w:t>
      </w:r>
    </w:p>
    <w:p w14:paraId="5F28D5BB" w14:textId="77777777" w:rsidR="00A51397" w:rsidRDefault="00726D42">
      <w:pPr>
        <w:spacing w:after="214" w:line="259" w:lineRule="auto"/>
        <w:ind w:left="-5"/>
      </w:pPr>
      <w:r>
        <w:rPr>
          <w:b/>
        </w:rPr>
        <w:t xml:space="preserve">To report a concern: </w:t>
      </w:r>
    </w:p>
    <w:p w14:paraId="3C9C4C16" w14:textId="77777777" w:rsidR="00A51397" w:rsidRDefault="000A3815">
      <w:pPr>
        <w:spacing w:after="214" w:line="259" w:lineRule="auto"/>
        <w:ind w:left="-5" w:right="4241"/>
      </w:pPr>
      <w:hyperlink r:id="rId14">
        <w:r w:rsidR="00726D42">
          <w:rPr>
            <w:color w:val="0000FF"/>
            <w:u w:val="single" w:color="0000FF"/>
          </w:rPr>
          <w:t>Safeguarding Adult Concern Form (AP1)</w:t>
        </w:r>
      </w:hyperlink>
      <w:hyperlink r:id="rId15">
        <w:r w:rsidR="00726D42">
          <w:t xml:space="preserve"> </w:t>
        </w:r>
      </w:hyperlink>
    </w:p>
    <w:p w14:paraId="5D7170FD" w14:textId="77777777" w:rsidR="00726D42" w:rsidRDefault="000A3815">
      <w:pPr>
        <w:spacing w:after="4" w:line="445" w:lineRule="auto"/>
        <w:ind w:left="-5" w:right="4241"/>
      </w:pPr>
      <w:hyperlink r:id="rId16">
        <w:r w:rsidR="00726D42">
          <w:rPr>
            <w:color w:val="0000FF"/>
            <w:u w:val="single" w:color="0000FF"/>
          </w:rPr>
          <w:t>Safeguarding Adult Concern Form Guidance Notes</w:t>
        </w:r>
      </w:hyperlink>
      <w:hyperlink r:id="rId17">
        <w:r w:rsidR="00726D42">
          <w:t xml:space="preserve"> </w:t>
        </w:r>
      </w:hyperlink>
    </w:p>
    <w:p w14:paraId="531FCA13" w14:textId="07CCF8CC" w:rsidR="00A51397" w:rsidRDefault="00726D42">
      <w:pPr>
        <w:spacing w:after="4" w:line="445" w:lineRule="auto"/>
        <w:ind w:left="-5" w:right="4241"/>
      </w:pPr>
      <w:r>
        <w:rPr>
          <w:b/>
        </w:rPr>
        <w:t xml:space="preserve">If you need to speak to the team ring: </w:t>
      </w:r>
    </w:p>
    <w:p w14:paraId="05980BD4" w14:textId="77777777" w:rsidR="00A51397" w:rsidRDefault="00726D42">
      <w:pPr>
        <w:numPr>
          <w:ilvl w:val="0"/>
          <w:numId w:val="4"/>
        </w:numPr>
        <w:spacing w:after="216" w:line="259" w:lineRule="auto"/>
        <w:ind w:right="53" w:hanging="360"/>
      </w:pPr>
      <w:r>
        <w:t xml:space="preserve">01432 260715 (weekdays 9am-5pm) </w:t>
      </w:r>
    </w:p>
    <w:p w14:paraId="350A7E16" w14:textId="77777777" w:rsidR="00A51397" w:rsidRDefault="00726D42">
      <w:pPr>
        <w:numPr>
          <w:ilvl w:val="0"/>
          <w:numId w:val="4"/>
        </w:numPr>
        <w:spacing w:after="214" w:line="259" w:lineRule="auto"/>
        <w:ind w:right="53" w:hanging="360"/>
      </w:pPr>
      <w:r>
        <w:t xml:space="preserve">0330 123 9309 (after 5pm, weekends and public holidays) </w:t>
      </w:r>
    </w:p>
    <w:p w14:paraId="6E93E310" w14:textId="77777777" w:rsidR="00A51397" w:rsidRDefault="00726D42">
      <w:pPr>
        <w:numPr>
          <w:ilvl w:val="0"/>
          <w:numId w:val="4"/>
        </w:numPr>
        <w:spacing w:after="280" w:line="259" w:lineRule="auto"/>
        <w:ind w:right="53" w:hanging="360"/>
      </w:pPr>
      <w:r>
        <w:t xml:space="preserve">Email: </w:t>
      </w:r>
      <w:r>
        <w:rPr>
          <w:color w:val="0000FF"/>
          <w:u w:val="single" w:color="0000FF"/>
        </w:rPr>
        <w:t>Safeguarding@herefordshire.gov.uk</w:t>
      </w:r>
      <w:r>
        <w:t xml:space="preserve">  </w:t>
      </w:r>
    </w:p>
    <w:p w14:paraId="3A7ACB2F" w14:textId="77777777" w:rsidR="00A51397" w:rsidRDefault="00726D42">
      <w:pPr>
        <w:numPr>
          <w:ilvl w:val="0"/>
          <w:numId w:val="4"/>
        </w:numPr>
        <w:spacing w:after="270"/>
        <w:ind w:right="53" w:hanging="360"/>
      </w:pPr>
      <w:r>
        <w:t xml:space="preserve">Write to us at: Safeguarding Team, Herefordshire Council, Elgar House, Holmer Road, Hereford HR4 9BD </w:t>
      </w:r>
    </w:p>
    <w:p w14:paraId="13D192FC" w14:textId="77777777" w:rsidR="00A51397" w:rsidRDefault="00726D42">
      <w:pPr>
        <w:spacing w:after="351" w:line="263" w:lineRule="auto"/>
        <w:ind w:left="-5"/>
      </w:pPr>
      <w:r>
        <w:rPr>
          <w:b/>
          <w:color w:val="4F6228"/>
        </w:rPr>
        <w:t xml:space="preserve">What information will you need when making a referral?  </w:t>
      </w:r>
    </w:p>
    <w:p w14:paraId="6A0076E8" w14:textId="77777777" w:rsidR="00A51397" w:rsidRDefault="00726D42">
      <w:pPr>
        <w:spacing w:after="150"/>
        <w:ind w:left="-5" w:right="53"/>
      </w:pPr>
      <w:r>
        <w:t xml:space="preserve">You will be asked to provide as much information as possible. Such as the adult’s full name, date of birth, address, GP, languages spoken, any disabilities the adult may have. Do not be concerned if you do not have all these details, you should still make the call. </w:t>
      </w:r>
    </w:p>
    <w:p w14:paraId="2EDE8650" w14:textId="3D394887" w:rsidR="00A51397" w:rsidRDefault="00726D42">
      <w:pPr>
        <w:spacing w:line="259" w:lineRule="auto"/>
        <w:ind w:left="-5" w:right="53"/>
      </w:pPr>
      <w:r>
        <w:t xml:space="preserve">You should follow up the verbal referral in writing, within 48hrs. </w:t>
      </w:r>
    </w:p>
    <w:p w14:paraId="59A02BCC" w14:textId="77777777" w:rsidR="00BA557A" w:rsidRDefault="00BA557A">
      <w:pPr>
        <w:spacing w:line="259" w:lineRule="auto"/>
        <w:ind w:left="-5" w:right="53"/>
      </w:pPr>
    </w:p>
    <w:p w14:paraId="14901C9F" w14:textId="77777777" w:rsidR="00BA557A" w:rsidRPr="00FD2035" w:rsidRDefault="00726D42" w:rsidP="00BA557A">
      <w:pPr>
        <w:spacing w:line="259" w:lineRule="auto"/>
        <w:rPr>
          <w:rFonts w:eastAsia="Calibri"/>
          <w:b/>
          <w:bCs/>
          <w:color w:val="9BBB59"/>
          <w:sz w:val="32"/>
          <w:szCs w:val="32"/>
          <w:lang w:eastAsia="en-US"/>
          <w14:textFill>
            <w14:solidFill>
              <w14:srgbClr w14:val="9BBB59">
                <w14:lumMod w14:val="50000"/>
              </w14:srgbClr>
            </w14:solidFill>
          </w14:textFill>
        </w:rPr>
      </w:pPr>
      <w:r>
        <w:t xml:space="preserve"> </w:t>
      </w:r>
      <w:r w:rsidR="00BA557A" w:rsidRPr="00FD2035">
        <w:rPr>
          <w:rFonts w:eastAsia="Calibri"/>
          <w:b/>
          <w:bCs/>
          <w:color w:val="9BBB59"/>
          <w:sz w:val="32"/>
          <w:szCs w:val="32"/>
          <w:lang w:eastAsia="en-US"/>
          <w14:textFill>
            <w14:solidFill>
              <w14:srgbClr w14:val="9BBB59">
                <w14:lumMod w14:val="50000"/>
              </w14:srgbClr>
            </w14:solidFill>
          </w14:textFill>
        </w:rPr>
        <w:t>Information Sharing Considerations</w:t>
      </w:r>
      <w:r w:rsidR="00BA557A" w:rsidRPr="00BA557A">
        <w:rPr>
          <w:rFonts w:eastAsia="Calibri"/>
          <w:b/>
          <w:bCs/>
          <w:color w:val="9BBB59"/>
          <w:sz w:val="32"/>
          <w:szCs w:val="32"/>
          <w:lang w:eastAsia="en-US"/>
          <w14:textFill>
            <w14:solidFill>
              <w14:srgbClr w14:val="9BBB59">
                <w14:lumMod w14:val="50000"/>
              </w14:srgbClr>
            </w14:solidFill>
          </w14:textFill>
        </w:rPr>
        <w:t xml:space="preserve"> prior to making a referral</w:t>
      </w:r>
      <w:r w:rsidR="00BA557A" w:rsidRPr="00FD2035">
        <w:rPr>
          <w:rFonts w:eastAsia="Calibri"/>
          <w:b/>
          <w:bCs/>
          <w:color w:val="9BBB59"/>
          <w:sz w:val="32"/>
          <w:szCs w:val="32"/>
          <w:lang w:eastAsia="en-US"/>
          <w14:textFill>
            <w14:solidFill>
              <w14:srgbClr w14:val="9BBB59">
                <w14:lumMod w14:val="50000"/>
              </w14:srgbClr>
            </w14:solidFill>
          </w14:textFill>
        </w:rPr>
        <w:t xml:space="preserve"> </w:t>
      </w:r>
    </w:p>
    <w:p w14:paraId="77A6ACF1" w14:textId="77777777" w:rsidR="00BA557A" w:rsidRPr="00BA557A" w:rsidRDefault="00BA557A" w:rsidP="00BA557A">
      <w:pPr>
        <w:spacing w:after="0" w:line="259" w:lineRule="auto"/>
        <w:ind w:left="0" w:firstLine="0"/>
        <w:rPr>
          <w:rFonts w:eastAsia="Calibri"/>
          <w:color w:val="auto"/>
          <w:szCs w:val="24"/>
          <w:lang w:eastAsia="en-US"/>
        </w:rPr>
      </w:pPr>
      <w:r w:rsidRPr="00BA557A">
        <w:rPr>
          <w:rFonts w:eastAsia="Calibri"/>
          <w:color w:val="auto"/>
          <w:szCs w:val="24"/>
          <w:lang w:eastAsia="en-US"/>
        </w:rPr>
        <w:t>Sharing confidential information may be a breach of an individual’s Article 8 right (Human Rights act). A decision will need to be made prior to completing a safeguarding referral as to whether the sharing would be justified and proportionate.</w:t>
      </w:r>
    </w:p>
    <w:p w14:paraId="504587B2" w14:textId="77777777" w:rsidR="00BA557A" w:rsidRPr="00BA557A" w:rsidRDefault="00BA557A" w:rsidP="00BA557A">
      <w:pPr>
        <w:spacing w:after="0" w:line="259" w:lineRule="auto"/>
        <w:ind w:left="0" w:firstLine="0"/>
        <w:rPr>
          <w:rFonts w:eastAsia="Calibri"/>
          <w:color w:val="auto"/>
          <w:szCs w:val="24"/>
          <w:lang w:eastAsia="en-US"/>
        </w:rPr>
      </w:pPr>
    </w:p>
    <w:p w14:paraId="1673921B" w14:textId="77777777" w:rsidR="00BA557A" w:rsidRPr="00BA557A" w:rsidRDefault="00BA557A" w:rsidP="00BA557A">
      <w:pPr>
        <w:spacing w:after="0" w:line="259" w:lineRule="auto"/>
        <w:ind w:left="0" w:firstLine="0"/>
        <w:rPr>
          <w:rFonts w:eastAsia="Calibri"/>
          <w:color w:val="auto"/>
          <w:szCs w:val="24"/>
          <w:lang w:eastAsia="en-US"/>
        </w:rPr>
      </w:pPr>
      <w:r w:rsidRPr="00BA557A">
        <w:rPr>
          <w:rFonts w:eastAsia="Calibri"/>
          <w:color w:val="auto"/>
          <w:szCs w:val="24"/>
          <w:lang w:eastAsia="en-US"/>
        </w:rPr>
        <w:t>The right to a private life can be legitimately interfered with where it is in accordance with the</w:t>
      </w:r>
    </w:p>
    <w:p w14:paraId="6AB8D280" w14:textId="77777777" w:rsidR="00BA557A" w:rsidRPr="00BA557A" w:rsidRDefault="00BA557A" w:rsidP="00BA557A">
      <w:pPr>
        <w:spacing w:after="0" w:line="259" w:lineRule="auto"/>
        <w:ind w:left="0" w:firstLine="0"/>
        <w:rPr>
          <w:rFonts w:eastAsia="Calibri"/>
          <w:color w:val="auto"/>
          <w:szCs w:val="24"/>
          <w:lang w:eastAsia="en-US"/>
        </w:rPr>
      </w:pPr>
      <w:r w:rsidRPr="00BA557A">
        <w:rPr>
          <w:rFonts w:eastAsia="Calibri"/>
          <w:color w:val="auto"/>
          <w:szCs w:val="24"/>
          <w:lang w:eastAsia="en-US"/>
        </w:rPr>
        <w:t xml:space="preserve">law and it is necessary. </w:t>
      </w:r>
    </w:p>
    <w:p w14:paraId="4F705749" w14:textId="77777777" w:rsidR="00BA557A" w:rsidRPr="00BA557A" w:rsidRDefault="00BA557A" w:rsidP="00BA557A">
      <w:pPr>
        <w:spacing w:after="0" w:line="259" w:lineRule="auto"/>
        <w:ind w:left="0" w:firstLine="0"/>
        <w:rPr>
          <w:rFonts w:eastAsia="Calibri"/>
          <w:color w:val="auto"/>
          <w:szCs w:val="24"/>
          <w:lang w:eastAsia="en-US"/>
        </w:rPr>
      </w:pPr>
      <w:r w:rsidRPr="00BA557A">
        <w:rPr>
          <w:rFonts w:eastAsia="Calibri"/>
          <w:color w:val="auto"/>
          <w:szCs w:val="24"/>
          <w:lang w:eastAsia="en-US"/>
        </w:rPr>
        <w:lastRenderedPageBreak/>
        <w:t>If a child or young person is at risk of significant harm, or an adult is at risk of serious harm, or</w:t>
      </w:r>
    </w:p>
    <w:p w14:paraId="23D15CBE" w14:textId="77777777" w:rsidR="00BA557A" w:rsidRPr="00BA557A" w:rsidRDefault="00BA557A" w:rsidP="00BA557A">
      <w:pPr>
        <w:spacing w:after="0" w:line="259" w:lineRule="auto"/>
        <w:ind w:left="0" w:firstLine="0"/>
        <w:rPr>
          <w:rFonts w:eastAsia="Calibri"/>
          <w:color w:val="auto"/>
          <w:szCs w:val="24"/>
          <w:lang w:eastAsia="en-US"/>
        </w:rPr>
      </w:pPr>
      <w:r w:rsidRPr="00BA557A">
        <w:rPr>
          <w:rFonts w:eastAsia="Calibri"/>
          <w:color w:val="auto"/>
          <w:szCs w:val="24"/>
          <w:lang w:eastAsia="en-US"/>
        </w:rPr>
        <w:t>sharing is necessary to prevent crime or disorder, interference with the individual’s right may be</w:t>
      </w:r>
    </w:p>
    <w:p w14:paraId="31DFBAF8" w14:textId="77777777" w:rsidR="00BA557A" w:rsidRPr="00BA557A" w:rsidRDefault="00BA557A" w:rsidP="00BA557A">
      <w:pPr>
        <w:spacing w:after="0" w:line="259" w:lineRule="auto"/>
        <w:ind w:left="0" w:firstLine="0"/>
        <w:rPr>
          <w:rFonts w:eastAsia="Calibri"/>
          <w:color w:val="auto"/>
          <w:szCs w:val="24"/>
          <w:lang w:eastAsia="en-US"/>
        </w:rPr>
      </w:pPr>
      <w:r w:rsidRPr="00BA557A">
        <w:rPr>
          <w:rFonts w:eastAsia="Calibri"/>
          <w:color w:val="auto"/>
          <w:szCs w:val="24"/>
          <w:lang w:eastAsia="en-US"/>
        </w:rPr>
        <w:t>justified under Article 8.</w:t>
      </w:r>
    </w:p>
    <w:p w14:paraId="6F147CAE" w14:textId="77777777" w:rsidR="00BA557A" w:rsidRPr="00BA557A" w:rsidRDefault="00BA557A" w:rsidP="00BA557A">
      <w:pPr>
        <w:spacing w:after="0" w:line="259" w:lineRule="auto"/>
        <w:ind w:left="0" w:firstLine="0"/>
        <w:rPr>
          <w:rFonts w:eastAsia="Calibri"/>
          <w:color w:val="auto"/>
          <w:szCs w:val="24"/>
          <w:lang w:eastAsia="en-US"/>
        </w:rPr>
      </w:pPr>
    </w:p>
    <w:p w14:paraId="19E0E8BF" w14:textId="5BAD0E48" w:rsidR="000E2276" w:rsidRDefault="000E2276" w:rsidP="000E2276">
      <w:pPr>
        <w:spacing w:line="259" w:lineRule="auto"/>
        <w:rPr>
          <w:rFonts w:eastAsia="Calibri"/>
          <w:b/>
          <w:bCs/>
          <w:color w:val="auto"/>
          <w:szCs w:val="24"/>
          <w:lang w:eastAsia="en-US"/>
        </w:rPr>
      </w:pPr>
      <w:r>
        <w:rPr>
          <w:rFonts w:eastAsia="Calibri"/>
          <w:b/>
          <w:bCs/>
          <w:color w:val="auto"/>
          <w:szCs w:val="24"/>
          <w:lang w:eastAsia="en-US"/>
        </w:rPr>
        <w:t xml:space="preserve">Data Protection and Safeguarding: </w:t>
      </w:r>
    </w:p>
    <w:p w14:paraId="65CE6199" w14:textId="77777777" w:rsidR="000E2276" w:rsidRDefault="000E2276" w:rsidP="000E2276">
      <w:pPr>
        <w:spacing w:line="259" w:lineRule="auto"/>
        <w:rPr>
          <w:rFonts w:eastAsia="Calibri"/>
          <w:b/>
          <w:bCs/>
          <w:color w:val="auto"/>
          <w:szCs w:val="24"/>
          <w:lang w:eastAsia="en-US"/>
        </w:rPr>
      </w:pPr>
    </w:p>
    <w:p w14:paraId="1D80551F" w14:textId="77777777" w:rsidR="00652298" w:rsidRDefault="00652298" w:rsidP="00652298">
      <w:pPr>
        <w:rPr>
          <w:rFonts w:ascii="Calibri" w:eastAsia="Calibri" w:hAnsi="Calibri" w:cs="Calibri"/>
          <w:sz w:val="22"/>
        </w:rPr>
      </w:pPr>
      <w:r>
        <w:rPr>
          <w:rFonts w:ascii="Calibri" w:eastAsia="Calibri" w:hAnsi="Calibri" w:cs="Calibri"/>
          <w:sz w:val="22"/>
        </w:rPr>
        <w:t xml:space="preserve">Where personal data is required to be processed in conjunction with safeguarding action according to this policy, the processing activity must be undertaken in accordance with our data protection policy. </w:t>
      </w:r>
    </w:p>
    <w:p w14:paraId="5F4E43A1" w14:textId="77777777" w:rsidR="00652298" w:rsidRDefault="00652298" w:rsidP="00652298">
      <w:pPr>
        <w:rPr>
          <w:rFonts w:ascii="Calibri" w:eastAsia="Calibri" w:hAnsi="Calibri" w:cs="Calibri"/>
          <w:sz w:val="22"/>
        </w:rPr>
      </w:pPr>
    </w:p>
    <w:p w14:paraId="58855F43" w14:textId="4E238692" w:rsidR="00652298" w:rsidRPr="004F7172" w:rsidRDefault="00652298" w:rsidP="00652298">
      <w:pPr>
        <w:rPr>
          <w:rFonts w:ascii="Calibri" w:eastAsia="Calibri" w:hAnsi="Calibri" w:cs="Calibri"/>
          <w:sz w:val="22"/>
        </w:rPr>
      </w:pPr>
      <w:r>
        <w:rPr>
          <w:rFonts w:ascii="Calibri" w:eastAsia="Calibri" w:hAnsi="Calibri" w:cs="Calibri"/>
          <w:sz w:val="22"/>
        </w:rPr>
        <w:t>Data protection is not a barrier to sharing concerns about a child or an individual at risk.</w:t>
      </w:r>
      <w:r w:rsidR="00D548E7">
        <w:rPr>
          <w:rFonts w:ascii="Calibri" w:eastAsia="Calibri" w:hAnsi="Calibri" w:cs="Calibri"/>
          <w:sz w:val="22"/>
        </w:rPr>
        <w:t xml:space="preserve"> The</w:t>
      </w:r>
      <w:r>
        <w:rPr>
          <w:rFonts w:ascii="Calibri" w:eastAsia="Calibri" w:hAnsi="Calibri" w:cs="Calibri"/>
          <w:sz w:val="22"/>
        </w:rPr>
        <w:t xml:space="preserve"> Cart Shed should make a note in the safeguarding report of any express wish not to share the information but not let this prevent from sharing such data. </w:t>
      </w:r>
      <w:r w:rsidRPr="005B1019">
        <w:rPr>
          <w:rFonts w:ascii="Calibri" w:eastAsia="Calibri" w:hAnsi="Calibri" w:cs="Calibri"/>
          <w:sz w:val="22"/>
        </w:rPr>
        <w:t>I</w:t>
      </w:r>
      <w:r w:rsidRPr="004F7172">
        <w:rPr>
          <w:rFonts w:ascii="Calibri" w:eastAsia="Calibri" w:hAnsi="Calibri" w:cs="Calibri"/>
          <w:sz w:val="22"/>
        </w:rPr>
        <w:t>f you have any concerns about information sharing, contact the NSPCC helpline for advice.</w:t>
      </w:r>
    </w:p>
    <w:p w14:paraId="0FA47D23" w14:textId="77777777" w:rsidR="00652298" w:rsidRDefault="00652298" w:rsidP="00652298">
      <w:pPr>
        <w:rPr>
          <w:rFonts w:ascii="Calibri" w:eastAsia="Calibri" w:hAnsi="Calibri" w:cs="Calibri"/>
          <w:sz w:val="22"/>
          <w:highlight w:val="yellow"/>
        </w:rPr>
      </w:pPr>
    </w:p>
    <w:p w14:paraId="34615B7E" w14:textId="77777777" w:rsidR="00652298" w:rsidRDefault="00652298" w:rsidP="00652298">
      <w:pPr>
        <w:rPr>
          <w:rFonts w:ascii="Calibri" w:eastAsia="Calibri" w:hAnsi="Calibri" w:cs="Calibri"/>
          <w:sz w:val="22"/>
          <w:u w:val="single"/>
        </w:rPr>
      </w:pPr>
      <w:r w:rsidRPr="004F7172">
        <w:rPr>
          <w:rFonts w:ascii="Calibri" w:eastAsia="Calibri" w:hAnsi="Calibri" w:cs="Calibri"/>
          <w:sz w:val="22"/>
        </w:rPr>
        <w:t xml:space="preserve">For guidance on information sharing, see: </w:t>
      </w:r>
      <w:hyperlink r:id="rId18">
        <w:r w:rsidRPr="004F7172">
          <w:rPr>
            <w:rFonts w:ascii="Calibri" w:eastAsia="Calibri" w:hAnsi="Calibri" w:cs="Calibri"/>
            <w:color w:val="0563C1"/>
            <w:sz w:val="22"/>
            <w:u w:val="single"/>
          </w:rPr>
          <w:t>https://assets.publishing.service.gov.uk/government/uploads/system/uploads/attachment_data/file/721581/Information_sharing_advice_practitioners_safeguarding_services.pdf</w:t>
        </w:r>
      </w:hyperlink>
    </w:p>
    <w:p w14:paraId="15FFB7F5" w14:textId="77777777" w:rsidR="00652298" w:rsidRDefault="00652298" w:rsidP="00652298">
      <w:pPr>
        <w:rPr>
          <w:rFonts w:ascii="Calibri" w:eastAsia="Calibri" w:hAnsi="Calibri" w:cs="Calibri"/>
          <w:sz w:val="22"/>
        </w:rPr>
      </w:pPr>
    </w:p>
    <w:p w14:paraId="0E40FAEA" w14:textId="77777777" w:rsidR="00652298" w:rsidRDefault="00652298" w:rsidP="00652298">
      <w:pPr>
        <w:rPr>
          <w:rFonts w:ascii="Calibri" w:eastAsia="Calibri" w:hAnsi="Calibri" w:cs="Calibri"/>
          <w:sz w:val="22"/>
        </w:rPr>
      </w:pPr>
      <w:r>
        <w:rPr>
          <w:rFonts w:ascii="Calibri" w:eastAsia="Calibri" w:hAnsi="Calibri" w:cs="Calibri"/>
          <w:sz w:val="22"/>
        </w:rPr>
        <w:t>The reliance on consent is not always appropriate for the following reasons:</w:t>
      </w:r>
    </w:p>
    <w:p w14:paraId="6DE68C5E" w14:textId="77777777" w:rsidR="00652298" w:rsidRDefault="00652298" w:rsidP="00652298">
      <w:pPr>
        <w:numPr>
          <w:ilvl w:val="0"/>
          <w:numId w:val="8"/>
        </w:numPr>
        <w:pBdr>
          <w:top w:val="nil"/>
          <w:left w:val="nil"/>
          <w:bottom w:val="nil"/>
          <w:right w:val="nil"/>
          <w:between w:val="nil"/>
        </w:pBdr>
        <w:spacing w:after="0" w:line="240" w:lineRule="auto"/>
        <w:rPr>
          <w:rFonts w:ascii="Calibri" w:eastAsia="Calibri" w:hAnsi="Calibri" w:cs="Calibri"/>
          <w:sz w:val="22"/>
        </w:rPr>
      </w:pPr>
      <w:r>
        <w:rPr>
          <w:rFonts w:ascii="Calibri" w:eastAsia="Calibri" w:hAnsi="Calibri" w:cs="Calibri"/>
          <w:sz w:val="22"/>
        </w:rPr>
        <w:t>consent to the processing cannot be given by the data subject;</w:t>
      </w:r>
    </w:p>
    <w:p w14:paraId="40A3D62E" w14:textId="77777777" w:rsidR="00652298" w:rsidRDefault="00652298" w:rsidP="00652298">
      <w:pPr>
        <w:numPr>
          <w:ilvl w:val="0"/>
          <w:numId w:val="8"/>
        </w:numPr>
        <w:pBdr>
          <w:top w:val="nil"/>
          <w:left w:val="nil"/>
          <w:bottom w:val="nil"/>
          <w:right w:val="nil"/>
          <w:between w:val="nil"/>
        </w:pBdr>
        <w:spacing w:after="0" w:line="240" w:lineRule="auto"/>
        <w:rPr>
          <w:rFonts w:ascii="Calibri" w:eastAsia="Calibri" w:hAnsi="Calibri" w:cs="Calibri"/>
          <w:sz w:val="22"/>
        </w:rPr>
      </w:pPr>
      <w:r>
        <w:rPr>
          <w:rFonts w:ascii="Calibri" w:eastAsia="Calibri" w:hAnsi="Calibri" w:cs="Calibri"/>
          <w:sz w:val="22"/>
        </w:rPr>
        <w:t>the controller cannot reasonably be expected to obtain the consent of the data subject to the processing:</w:t>
      </w:r>
    </w:p>
    <w:p w14:paraId="685C6911" w14:textId="77777777" w:rsidR="00652298" w:rsidRDefault="00652298" w:rsidP="00652298">
      <w:pPr>
        <w:numPr>
          <w:ilvl w:val="0"/>
          <w:numId w:val="8"/>
        </w:numPr>
        <w:pBdr>
          <w:top w:val="nil"/>
          <w:left w:val="nil"/>
          <w:bottom w:val="nil"/>
          <w:right w:val="nil"/>
          <w:between w:val="nil"/>
        </w:pBdr>
        <w:spacing w:after="0" w:line="240" w:lineRule="auto"/>
        <w:rPr>
          <w:rFonts w:ascii="Calibri" w:eastAsia="Calibri" w:hAnsi="Calibri" w:cs="Calibri"/>
          <w:sz w:val="22"/>
        </w:rPr>
      </w:pPr>
      <w:r>
        <w:rPr>
          <w:rFonts w:ascii="Calibri" w:eastAsia="Calibri" w:hAnsi="Calibri" w:cs="Calibri"/>
          <w:sz w:val="22"/>
        </w:rPr>
        <w:t>the processing must be carried out without the consent of the data subject because obtaining the consent of the data subject would prejudice the provision of the protection mentioned (safeguarding if children and individual at risk; safeguarding of economic well-being of certain individuals)</w:t>
      </w:r>
    </w:p>
    <w:p w14:paraId="3C37A085" w14:textId="77777777" w:rsidR="00652298" w:rsidRDefault="00652298" w:rsidP="00652298">
      <w:pPr>
        <w:rPr>
          <w:rFonts w:ascii="Calibri" w:eastAsia="Calibri" w:hAnsi="Calibri" w:cs="Calibri"/>
          <w:sz w:val="22"/>
        </w:rPr>
      </w:pPr>
    </w:p>
    <w:p w14:paraId="3D15E502" w14:textId="77777777" w:rsidR="00652298" w:rsidRDefault="00652298" w:rsidP="00652298">
      <w:pPr>
        <w:rPr>
          <w:rFonts w:ascii="Calibri" w:eastAsia="Calibri" w:hAnsi="Calibri" w:cs="Calibri"/>
          <w:sz w:val="22"/>
        </w:rPr>
      </w:pPr>
      <w:r>
        <w:rPr>
          <w:rFonts w:ascii="Calibri" w:eastAsia="Calibri" w:hAnsi="Calibri" w:cs="Calibri"/>
          <w:sz w:val="22"/>
        </w:rPr>
        <w:t xml:space="preserve">In the circumstances mentioned above, in order to comply with our duty of care and safeguarding, we would process information raising safeguarding concerns and share them with relevant authorities when required, under the following lawful basis: </w:t>
      </w:r>
    </w:p>
    <w:p w14:paraId="0BFF5DA3" w14:textId="77777777" w:rsidR="00652298" w:rsidRDefault="00652298" w:rsidP="00652298">
      <w:pPr>
        <w:rPr>
          <w:rFonts w:ascii="Calibri" w:eastAsia="Calibri" w:hAnsi="Calibri" w:cs="Calibri"/>
          <w:sz w:val="22"/>
        </w:rPr>
      </w:pPr>
    </w:p>
    <w:p w14:paraId="5EB7FCDF" w14:textId="77777777" w:rsidR="00652298" w:rsidRDefault="00652298" w:rsidP="00652298">
      <w:pPr>
        <w:numPr>
          <w:ilvl w:val="1"/>
          <w:numId w:val="7"/>
        </w:numPr>
        <w:pBdr>
          <w:top w:val="nil"/>
          <w:left w:val="nil"/>
          <w:bottom w:val="nil"/>
          <w:right w:val="nil"/>
          <w:between w:val="nil"/>
        </w:pBdr>
        <w:spacing w:after="0" w:line="240" w:lineRule="auto"/>
        <w:ind w:hanging="360"/>
        <w:rPr>
          <w:rFonts w:ascii="Calibri" w:eastAsia="Calibri" w:hAnsi="Calibri" w:cs="Calibri"/>
          <w:sz w:val="22"/>
        </w:rPr>
      </w:pPr>
      <w:r>
        <w:rPr>
          <w:rFonts w:ascii="Calibri" w:eastAsia="Calibri" w:hAnsi="Calibri" w:cs="Calibri"/>
          <w:sz w:val="22"/>
        </w:rPr>
        <w:t>Where an individual’s life may be at risk we may processing the data according to the UK GDPR Article 6(d) and GDPR Article 9 (c) where such processing is vital to the individual’s life</w:t>
      </w:r>
    </w:p>
    <w:p w14:paraId="536CDBDD" w14:textId="77777777" w:rsidR="00652298" w:rsidRDefault="00652298" w:rsidP="00652298">
      <w:pPr>
        <w:numPr>
          <w:ilvl w:val="1"/>
          <w:numId w:val="7"/>
        </w:numPr>
        <w:pBdr>
          <w:top w:val="nil"/>
          <w:left w:val="nil"/>
          <w:bottom w:val="nil"/>
          <w:right w:val="nil"/>
          <w:between w:val="nil"/>
        </w:pBdr>
        <w:spacing w:after="0" w:line="240" w:lineRule="auto"/>
        <w:ind w:hanging="360"/>
        <w:rPr>
          <w:rFonts w:ascii="Calibri" w:eastAsia="Calibri" w:hAnsi="Calibri" w:cs="Calibri"/>
          <w:sz w:val="22"/>
        </w:rPr>
      </w:pPr>
      <w:r>
        <w:rPr>
          <w:rFonts w:ascii="Calibri" w:eastAsia="Calibri" w:hAnsi="Calibri" w:cs="Calibri"/>
          <w:sz w:val="22"/>
        </w:rPr>
        <w:t xml:space="preserve">Where an individuals or child is at risk – UK GDPR Article 6(f) legitimate interest, Article 9(g), substantial public interest, DPA 2018 Schedule 1, Part 2 paragraph 18 Safeguarding of children and of individuals at risk </w:t>
      </w:r>
    </w:p>
    <w:p w14:paraId="123B99DC" w14:textId="77777777" w:rsidR="00652298" w:rsidRDefault="00652298" w:rsidP="00652298">
      <w:pPr>
        <w:numPr>
          <w:ilvl w:val="1"/>
          <w:numId w:val="7"/>
        </w:numPr>
        <w:pBdr>
          <w:top w:val="nil"/>
          <w:left w:val="nil"/>
          <w:bottom w:val="nil"/>
          <w:right w:val="nil"/>
          <w:between w:val="nil"/>
        </w:pBdr>
        <w:spacing w:after="0" w:line="240" w:lineRule="auto"/>
        <w:ind w:hanging="360"/>
        <w:rPr>
          <w:rFonts w:ascii="Calibri" w:eastAsia="Calibri" w:hAnsi="Calibri" w:cs="Calibri"/>
          <w:sz w:val="22"/>
        </w:rPr>
      </w:pPr>
      <w:r>
        <w:rPr>
          <w:rFonts w:ascii="Calibri" w:eastAsia="Calibri" w:hAnsi="Calibri" w:cs="Calibri"/>
          <w:sz w:val="22"/>
        </w:rPr>
        <w:lastRenderedPageBreak/>
        <w:t>Where an individuals is at economic risk – UK GDPR Article 6(f) legitimate interest, Article 9(g), substantial public interest, DPA 2018 Schedule 1, Part 2 paragraph 18 Safeguarding of economic well-being of certain individuals</w:t>
      </w:r>
    </w:p>
    <w:p w14:paraId="138A47F8" w14:textId="12E7663F" w:rsidR="00652298" w:rsidRDefault="00652298" w:rsidP="00652298">
      <w:pPr>
        <w:rPr>
          <w:rFonts w:ascii="Calibri" w:eastAsia="Calibri" w:hAnsi="Calibri" w:cs="Calibri"/>
          <w:sz w:val="22"/>
        </w:rPr>
      </w:pPr>
      <w:r>
        <w:rPr>
          <w:rFonts w:ascii="Calibri" w:eastAsia="Calibri" w:hAnsi="Calibri" w:cs="Calibri"/>
          <w:sz w:val="22"/>
        </w:rPr>
        <w:t>Where the lawful basis is either b or c above, an Appropriate Policy Document is required, which has been completed by</w:t>
      </w:r>
      <w:r w:rsidR="00D548E7">
        <w:rPr>
          <w:rFonts w:ascii="Calibri" w:eastAsia="Calibri" w:hAnsi="Calibri" w:cs="Calibri"/>
          <w:sz w:val="22"/>
        </w:rPr>
        <w:t xml:space="preserve"> the</w:t>
      </w:r>
      <w:r>
        <w:rPr>
          <w:rFonts w:ascii="Calibri" w:eastAsia="Calibri" w:hAnsi="Calibri" w:cs="Calibri"/>
          <w:sz w:val="22"/>
        </w:rPr>
        <w:t xml:space="preserve"> Cart Shed.</w:t>
      </w:r>
    </w:p>
    <w:p w14:paraId="3AF7ADAA" w14:textId="77777777" w:rsidR="00652298" w:rsidRDefault="00652298" w:rsidP="00652298">
      <w:pPr>
        <w:pBdr>
          <w:top w:val="nil"/>
          <w:left w:val="nil"/>
          <w:bottom w:val="nil"/>
          <w:right w:val="nil"/>
          <w:between w:val="nil"/>
        </w:pBdr>
        <w:rPr>
          <w:rFonts w:ascii="Calibri" w:eastAsia="Calibri" w:hAnsi="Calibri" w:cs="Calibri"/>
          <w:sz w:val="22"/>
        </w:rPr>
      </w:pPr>
    </w:p>
    <w:p w14:paraId="4ACE31EB" w14:textId="77777777" w:rsidR="00652298" w:rsidRDefault="00652298" w:rsidP="00652298">
      <w:pPr>
        <w:rPr>
          <w:rFonts w:ascii="Calibri" w:eastAsia="Calibri" w:hAnsi="Calibri" w:cs="Calibri"/>
          <w:sz w:val="22"/>
        </w:rPr>
      </w:pPr>
    </w:p>
    <w:p w14:paraId="635DD212" w14:textId="77777777" w:rsidR="00652298" w:rsidRDefault="00652298" w:rsidP="00652298">
      <w:pPr>
        <w:rPr>
          <w:rFonts w:ascii="Calibri" w:eastAsia="Calibri" w:hAnsi="Calibri" w:cs="Calibri"/>
          <w:sz w:val="22"/>
        </w:rPr>
      </w:pPr>
      <w:r>
        <w:rPr>
          <w:rFonts w:ascii="Calibri" w:eastAsia="Calibri" w:hAnsi="Calibri" w:cs="Calibri"/>
          <w:sz w:val="22"/>
        </w:rPr>
        <w:t>Data subjects’ rights and other UK GDPR provisions may be restricted when concerning personal data processed in the circumstances described above. Restrictions on the data subjects’ rights may be permitted by the exceptions included in the articles of the individual rights (UK GDPR) or by one of the exemptions included between Schedule 2 and 4 of the DPA 2018. Examples of exemptions that might apply in the circumstances of safeguarding are the following:</w:t>
      </w:r>
    </w:p>
    <w:p w14:paraId="2150E43E" w14:textId="77777777" w:rsidR="00652298" w:rsidRDefault="00652298" w:rsidP="00652298">
      <w:pPr>
        <w:numPr>
          <w:ilvl w:val="0"/>
          <w:numId w:val="9"/>
        </w:numPr>
        <w:pBdr>
          <w:top w:val="nil"/>
          <w:left w:val="nil"/>
          <w:bottom w:val="nil"/>
          <w:right w:val="nil"/>
          <w:between w:val="nil"/>
        </w:pBdr>
        <w:spacing w:after="0" w:line="240" w:lineRule="auto"/>
        <w:rPr>
          <w:rFonts w:ascii="Calibri" w:eastAsia="Calibri" w:hAnsi="Calibri" w:cs="Calibri"/>
          <w:sz w:val="22"/>
        </w:rPr>
      </w:pPr>
      <w:r>
        <w:rPr>
          <w:rFonts w:ascii="Calibri" w:eastAsia="Calibri" w:hAnsi="Calibri" w:cs="Calibri"/>
          <w:sz w:val="22"/>
        </w:rPr>
        <w:t>Schedule 2, Part 1, paragraph 2 (crime and taxation)</w:t>
      </w:r>
    </w:p>
    <w:p w14:paraId="3750E0FC" w14:textId="77777777" w:rsidR="00652298" w:rsidRDefault="00652298" w:rsidP="00652298">
      <w:pPr>
        <w:numPr>
          <w:ilvl w:val="0"/>
          <w:numId w:val="9"/>
        </w:numPr>
        <w:pBdr>
          <w:top w:val="nil"/>
          <w:left w:val="nil"/>
          <w:bottom w:val="nil"/>
          <w:right w:val="nil"/>
          <w:between w:val="nil"/>
        </w:pBdr>
        <w:spacing w:after="0" w:line="240" w:lineRule="auto"/>
        <w:rPr>
          <w:rFonts w:ascii="Calibri" w:eastAsia="Calibri" w:hAnsi="Calibri" w:cs="Calibri"/>
          <w:sz w:val="22"/>
        </w:rPr>
      </w:pPr>
      <w:r>
        <w:rPr>
          <w:rFonts w:ascii="Calibri" w:eastAsia="Calibri" w:hAnsi="Calibri" w:cs="Calibri"/>
          <w:sz w:val="22"/>
        </w:rPr>
        <w:t>Schedule 2, Part 3 (right of others)</w:t>
      </w:r>
    </w:p>
    <w:p w14:paraId="34D401CF" w14:textId="77777777" w:rsidR="00652298" w:rsidRDefault="00652298" w:rsidP="00652298">
      <w:pPr>
        <w:numPr>
          <w:ilvl w:val="0"/>
          <w:numId w:val="9"/>
        </w:numPr>
        <w:pBdr>
          <w:top w:val="nil"/>
          <w:left w:val="nil"/>
          <w:bottom w:val="nil"/>
          <w:right w:val="nil"/>
          <w:between w:val="nil"/>
        </w:pBdr>
        <w:spacing w:after="0" w:line="240" w:lineRule="auto"/>
        <w:rPr>
          <w:rFonts w:ascii="Calibri" w:eastAsia="Calibri" w:hAnsi="Calibri" w:cs="Calibri"/>
          <w:sz w:val="22"/>
        </w:rPr>
      </w:pPr>
      <w:r>
        <w:rPr>
          <w:rFonts w:ascii="Calibri" w:eastAsia="Calibri" w:hAnsi="Calibri" w:cs="Calibri"/>
          <w:sz w:val="22"/>
        </w:rPr>
        <w:t>Schedule 3 – Part 5 (child abuse data)</w:t>
      </w:r>
    </w:p>
    <w:p w14:paraId="44562902" w14:textId="77777777" w:rsidR="00652298" w:rsidRDefault="00652298" w:rsidP="00652298">
      <w:pPr>
        <w:rPr>
          <w:rFonts w:ascii="Calibri" w:eastAsia="Calibri" w:hAnsi="Calibri" w:cs="Calibri"/>
          <w:sz w:val="22"/>
        </w:rPr>
      </w:pPr>
      <w:r>
        <w:rPr>
          <w:rFonts w:ascii="Calibri" w:eastAsia="Calibri" w:hAnsi="Calibri" w:cs="Calibri"/>
          <w:sz w:val="22"/>
        </w:rPr>
        <w:t xml:space="preserve">Exceptions and exemptions are applied on a case by case basis. </w:t>
      </w:r>
    </w:p>
    <w:p w14:paraId="386FFE27" w14:textId="77777777" w:rsidR="00652298" w:rsidRDefault="00652298" w:rsidP="00652298">
      <w:pPr>
        <w:rPr>
          <w:rFonts w:ascii="Calibri" w:eastAsia="Calibri" w:hAnsi="Calibri" w:cs="Calibri"/>
          <w:sz w:val="22"/>
          <w:highlight w:val="yellow"/>
        </w:rPr>
      </w:pPr>
    </w:p>
    <w:p w14:paraId="3B76027F" w14:textId="77777777" w:rsidR="00652298" w:rsidRDefault="00652298" w:rsidP="00652298">
      <w:pPr>
        <w:rPr>
          <w:rFonts w:ascii="Calibri" w:eastAsia="Calibri" w:hAnsi="Calibri" w:cs="Calibri"/>
          <w:sz w:val="22"/>
        </w:rPr>
      </w:pPr>
      <w:r w:rsidRPr="00471DB9">
        <w:rPr>
          <w:rFonts w:ascii="Calibri" w:eastAsia="Calibri" w:hAnsi="Calibri" w:cs="Calibri"/>
          <w:sz w:val="22"/>
        </w:rPr>
        <w:t>Records of such processing are kept to account for the action taken.</w:t>
      </w:r>
      <w:r>
        <w:rPr>
          <w:rFonts w:ascii="Calibri" w:eastAsia="Calibri" w:hAnsi="Calibri" w:cs="Calibri"/>
          <w:sz w:val="22"/>
        </w:rPr>
        <w:t xml:space="preserve"> The principles of the UK GDPR will be observed at all times. </w:t>
      </w:r>
    </w:p>
    <w:p w14:paraId="3C4A89CB" w14:textId="77777777" w:rsidR="000E2276" w:rsidRDefault="000E2276" w:rsidP="000E2276">
      <w:pPr>
        <w:spacing w:line="259" w:lineRule="auto"/>
        <w:rPr>
          <w:rFonts w:eastAsia="Calibri"/>
          <w:b/>
          <w:bCs/>
          <w:color w:val="auto"/>
          <w:szCs w:val="24"/>
          <w:lang w:eastAsia="en-US"/>
        </w:rPr>
      </w:pPr>
    </w:p>
    <w:p w14:paraId="00000F15" w14:textId="235BF55E" w:rsidR="00BA557A" w:rsidRPr="00BA557A" w:rsidRDefault="00BA557A" w:rsidP="00BA557A">
      <w:pPr>
        <w:spacing w:after="0" w:line="259" w:lineRule="auto"/>
        <w:ind w:left="0" w:firstLine="0"/>
        <w:rPr>
          <w:rFonts w:eastAsia="Calibri"/>
          <w:b/>
          <w:bCs/>
          <w:color w:val="auto"/>
          <w:szCs w:val="24"/>
          <w:lang w:eastAsia="en-US"/>
        </w:rPr>
      </w:pPr>
      <w:r w:rsidRPr="00BA557A">
        <w:rPr>
          <w:rFonts w:eastAsia="Calibri"/>
          <w:b/>
          <w:bCs/>
          <w:color w:val="auto"/>
          <w:szCs w:val="24"/>
          <w:lang w:eastAsia="en-US"/>
        </w:rPr>
        <w:t>Caldicott guidance</w:t>
      </w:r>
    </w:p>
    <w:p w14:paraId="1D4F5373" w14:textId="77777777" w:rsidR="00BA557A" w:rsidRPr="00BA557A" w:rsidRDefault="00BA557A" w:rsidP="00BA557A">
      <w:pPr>
        <w:spacing w:after="0" w:line="259" w:lineRule="auto"/>
        <w:ind w:left="0" w:firstLine="0"/>
        <w:rPr>
          <w:rFonts w:eastAsia="Calibri"/>
          <w:color w:val="auto"/>
          <w:szCs w:val="24"/>
          <w:lang w:eastAsia="en-US"/>
        </w:rPr>
      </w:pPr>
      <w:r w:rsidRPr="00BA557A">
        <w:rPr>
          <w:rFonts w:eastAsia="Calibri"/>
          <w:color w:val="auto"/>
          <w:szCs w:val="24"/>
          <w:lang w:eastAsia="en-US"/>
        </w:rPr>
        <w:t xml:space="preserve">Caldicott covers Health and Social Care related information and must be taken into consideration when proposing to share information of this type. </w:t>
      </w:r>
    </w:p>
    <w:p w14:paraId="07412CD0" w14:textId="77777777" w:rsidR="00BA557A" w:rsidRPr="00BA557A" w:rsidRDefault="00BA557A" w:rsidP="00BA557A">
      <w:pPr>
        <w:spacing w:after="0" w:line="259" w:lineRule="auto"/>
        <w:ind w:left="0" w:firstLine="0"/>
        <w:rPr>
          <w:rFonts w:eastAsia="Calibri"/>
          <w:color w:val="auto"/>
          <w:szCs w:val="24"/>
          <w:lang w:eastAsia="en-US"/>
        </w:rPr>
      </w:pPr>
      <w:r w:rsidRPr="00BA557A">
        <w:rPr>
          <w:rFonts w:eastAsia="Calibri"/>
          <w:color w:val="auto"/>
          <w:szCs w:val="24"/>
          <w:lang w:eastAsia="en-US"/>
        </w:rPr>
        <w:t xml:space="preserve">6 Caldicott Principles </w:t>
      </w:r>
    </w:p>
    <w:p w14:paraId="6A60D424" w14:textId="77777777" w:rsidR="00BA557A" w:rsidRPr="00BA557A" w:rsidRDefault="00BA557A" w:rsidP="00BA557A">
      <w:pPr>
        <w:spacing w:after="0" w:line="259" w:lineRule="auto"/>
        <w:ind w:left="0" w:firstLine="0"/>
        <w:rPr>
          <w:rFonts w:eastAsia="Calibri"/>
          <w:color w:val="auto"/>
          <w:szCs w:val="24"/>
          <w:lang w:eastAsia="en-US"/>
        </w:rPr>
      </w:pPr>
      <w:r w:rsidRPr="00BA557A">
        <w:rPr>
          <w:rFonts w:eastAsia="Calibri"/>
          <w:color w:val="auto"/>
          <w:szCs w:val="24"/>
          <w:lang w:eastAsia="en-US"/>
        </w:rPr>
        <w:t>• Justify the purpose before sharing information;</w:t>
      </w:r>
    </w:p>
    <w:p w14:paraId="1FB76C34" w14:textId="77777777" w:rsidR="00BA557A" w:rsidRPr="00BA557A" w:rsidRDefault="00BA557A" w:rsidP="00BA557A">
      <w:pPr>
        <w:spacing w:after="0" w:line="259" w:lineRule="auto"/>
        <w:ind w:left="0" w:firstLine="0"/>
        <w:rPr>
          <w:rFonts w:eastAsia="Calibri"/>
          <w:color w:val="auto"/>
          <w:szCs w:val="24"/>
          <w:lang w:eastAsia="en-US"/>
        </w:rPr>
      </w:pPr>
      <w:r w:rsidRPr="00BA557A">
        <w:rPr>
          <w:rFonts w:eastAsia="Calibri"/>
          <w:color w:val="auto"/>
          <w:szCs w:val="24"/>
          <w:lang w:eastAsia="en-US"/>
        </w:rPr>
        <w:t>• Only use patient identifiable when absolutely necessary;</w:t>
      </w:r>
    </w:p>
    <w:p w14:paraId="5ABEDBC8" w14:textId="77777777" w:rsidR="00BA557A" w:rsidRPr="00BA557A" w:rsidRDefault="00BA557A" w:rsidP="00BA557A">
      <w:pPr>
        <w:spacing w:after="0" w:line="259" w:lineRule="auto"/>
        <w:ind w:left="0" w:firstLine="0"/>
        <w:rPr>
          <w:rFonts w:eastAsia="Calibri"/>
          <w:color w:val="auto"/>
          <w:szCs w:val="24"/>
          <w:lang w:eastAsia="en-US"/>
        </w:rPr>
      </w:pPr>
      <w:r w:rsidRPr="00BA557A">
        <w:rPr>
          <w:rFonts w:eastAsia="Calibri"/>
          <w:color w:val="auto"/>
          <w:szCs w:val="24"/>
          <w:lang w:eastAsia="en-US"/>
        </w:rPr>
        <w:t>• Use only the minimum that is required, do not share more data than is necessary, ie do</w:t>
      </w:r>
    </w:p>
    <w:p w14:paraId="67028024" w14:textId="77777777" w:rsidR="00BA557A" w:rsidRPr="00BA557A" w:rsidRDefault="00BA557A" w:rsidP="00BA557A">
      <w:pPr>
        <w:spacing w:after="0" w:line="259" w:lineRule="auto"/>
        <w:ind w:left="0" w:firstLine="0"/>
        <w:rPr>
          <w:rFonts w:eastAsia="Calibri"/>
          <w:color w:val="auto"/>
          <w:szCs w:val="24"/>
          <w:lang w:eastAsia="en-US"/>
        </w:rPr>
      </w:pPr>
      <w:r w:rsidRPr="00BA557A">
        <w:rPr>
          <w:rFonts w:eastAsia="Calibri"/>
          <w:color w:val="auto"/>
          <w:szCs w:val="24"/>
          <w:lang w:eastAsia="en-US"/>
        </w:rPr>
        <w:t>not send the whole patient record when the request only relates to a recent event;</w:t>
      </w:r>
    </w:p>
    <w:p w14:paraId="65FAC1EA" w14:textId="77777777" w:rsidR="00BA557A" w:rsidRPr="00BA557A" w:rsidRDefault="00BA557A" w:rsidP="00BA557A">
      <w:pPr>
        <w:spacing w:after="0" w:line="259" w:lineRule="auto"/>
        <w:ind w:left="0" w:firstLine="0"/>
        <w:rPr>
          <w:rFonts w:eastAsia="Calibri"/>
          <w:color w:val="auto"/>
          <w:szCs w:val="24"/>
          <w:lang w:eastAsia="en-US"/>
        </w:rPr>
      </w:pPr>
      <w:r w:rsidRPr="00BA557A">
        <w:rPr>
          <w:rFonts w:eastAsia="Calibri"/>
          <w:color w:val="auto"/>
          <w:szCs w:val="24"/>
          <w:lang w:eastAsia="en-US"/>
        </w:rPr>
        <w:t>• Access to the data should be on a strict need to know basis;</w:t>
      </w:r>
    </w:p>
    <w:p w14:paraId="5FEE09DE" w14:textId="77777777" w:rsidR="00BA557A" w:rsidRPr="00BA557A" w:rsidRDefault="00BA557A" w:rsidP="00BA557A">
      <w:pPr>
        <w:spacing w:after="0" w:line="259" w:lineRule="auto"/>
        <w:ind w:left="0" w:firstLine="0"/>
        <w:rPr>
          <w:rFonts w:eastAsia="Calibri"/>
          <w:color w:val="auto"/>
          <w:szCs w:val="24"/>
          <w:lang w:eastAsia="en-US"/>
        </w:rPr>
      </w:pPr>
      <w:r w:rsidRPr="00BA557A">
        <w:rPr>
          <w:rFonts w:eastAsia="Calibri"/>
          <w:color w:val="auto"/>
          <w:szCs w:val="24"/>
          <w:lang w:eastAsia="en-US"/>
        </w:rPr>
        <w:t>• Be aware of your responsibilities in complying with organisational policies relating to</w:t>
      </w:r>
    </w:p>
    <w:p w14:paraId="49FD7E03" w14:textId="77777777" w:rsidR="00BA557A" w:rsidRPr="00BA557A" w:rsidRDefault="00BA557A" w:rsidP="00BA557A">
      <w:pPr>
        <w:spacing w:after="0" w:line="259" w:lineRule="auto"/>
        <w:ind w:left="0" w:firstLine="0"/>
        <w:rPr>
          <w:rFonts w:eastAsia="Calibri"/>
          <w:color w:val="auto"/>
          <w:szCs w:val="24"/>
          <w:lang w:eastAsia="en-US"/>
        </w:rPr>
      </w:pPr>
      <w:r w:rsidRPr="00BA557A">
        <w:rPr>
          <w:rFonts w:eastAsia="Calibri"/>
          <w:color w:val="auto"/>
          <w:szCs w:val="24"/>
          <w:lang w:eastAsia="en-US"/>
        </w:rPr>
        <w:t>confidentiality;</w:t>
      </w:r>
    </w:p>
    <w:p w14:paraId="1CD8164E" w14:textId="77777777" w:rsidR="00BA557A" w:rsidRPr="00BA557A" w:rsidRDefault="00BA557A" w:rsidP="00BA557A">
      <w:pPr>
        <w:spacing w:after="0" w:line="259" w:lineRule="auto"/>
        <w:ind w:left="0" w:firstLine="0"/>
        <w:rPr>
          <w:rFonts w:eastAsia="Calibri"/>
          <w:color w:val="auto"/>
          <w:szCs w:val="24"/>
          <w:lang w:eastAsia="en-US"/>
        </w:rPr>
      </w:pPr>
      <w:r w:rsidRPr="00BA557A">
        <w:rPr>
          <w:rFonts w:eastAsia="Calibri"/>
          <w:color w:val="auto"/>
          <w:szCs w:val="24"/>
          <w:lang w:eastAsia="en-US"/>
        </w:rPr>
        <w:t>• Understand the law, if uncertain speak to your line manager, your Data Protection</w:t>
      </w:r>
    </w:p>
    <w:p w14:paraId="28DC6051" w14:textId="77777777" w:rsidR="00BA557A" w:rsidRPr="00BA557A" w:rsidRDefault="00BA557A" w:rsidP="00BA557A">
      <w:pPr>
        <w:spacing w:after="0" w:line="259" w:lineRule="auto"/>
        <w:ind w:left="0" w:firstLine="0"/>
        <w:rPr>
          <w:rFonts w:eastAsia="Calibri"/>
          <w:color w:val="auto"/>
          <w:szCs w:val="24"/>
          <w:lang w:eastAsia="en-US"/>
        </w:rPr>
      </w:pPr>
      <w:r w:rsidRPr="00BA557A">
        <w:rPr>
          <w:rFonts w:eastAsia="Calibri"/>
          <w:color w:val="auto"/>
          <w:szCs w:val="24"/>
          <w:lang w:eastAsia="en-US"/>
        </w:rPr>
        <w:t>Officer or the Information Governance Team.</w:t>
      </w:r>
    </w:p>
    <w:p w14:paraId="2967BCD3" w14:textId="77777777" w:rsidR="00BA557A" w:rsidRPr="00BA557A" w:rsidRDefault="00BA557A" w:rsidP="00BA557A">
      <w:pPr>
        <w:spacing w:after="0" w:line="259" w:lineRule="auto"/>
        <w:ind w:left="0" w:firstLine="0"/>
        <w:rPr>
          <w:rFonts w:eastAsia="Calibri"/>
          <w:color w:val="auto"/>
          <w:szCs w:val="24"/>
          <w:lang w:eastAsia="en-US"/>
        </w:rPr>
      </w:pPr>
    </w:p>
    <w:p w14:paraId="0BC3A360" w14:textId="77777777" w:rsidR="00BA557A" w:rsidRPr="00BA557A" w:rsidRDefault="00BA557A" w:rsidP="00BA557A">
      <w:pPr>
        <w:spacing w:after="0" w:line="259" w:lineRule="auto"/>
        <w:ind w:left="0" w:firstLine="0"/>
        <w:rPr>
          <w:rFonts w:eastAsia="Calibri"/>
          <w:color w:val="auto"/>
          <w:szCs w:val="24"/>
          <w:lang w:eastAsia="en-US"/>
        </w:rPr>
      </w:pPr>
      <w:r w:rsidRPr="00BA557A">
        <w:rPr>
          <w:rFonts w:eastAsia="Calibri"/>
          <w:color w:val="auto"/>
          <w:szCs w:val="24"/>
          <w:lang w:eastAsia="en-US"/>
        </w:rPr>
        <w:t xml:space="preserve"> a further Caldicott principle was introduced in 2013:</w:t>
      </w:r>
    </w:p>
    <w:p w14:paraId="6B5F609B" w14:textId="77777777" w:rsidR="00BA557A" w:rsidRPr="00BA557A" w:rsidRDefault="00BA557A" w:rsidP="00BA557A">
      <w:pPr>
        <w:spacing w:after="0" w:line="259" w:lineRule="auto"/>
        <w:ind w:left="0" w:firstLine="0"/>
        <w:rPr>
          <w:rFonts w:eastAsia="Calibri"/>
          <w:color w:val="auto"/>
          <w:szCs w:val="24"/>
          <w:lang w:eastAsia="en-US"/>
        </w:rPr>
      </w:pPr>
      <w:r w:rsidRPr="00BA557A">
        <w:rPr>
          <w:rFonts w:eastAsia="Calibri"/>
          <w:color w:val="auto"/>
          <w:szCs w:val="24"/>
          <w:lang w:eastAsia="en-US"/>
        </w:rPr>
        <w:t>• The duty to share information can be as important as the duty to protect patient</w:t>
      </w:r>
    </w:p>
    <w:p w14:paraId="450A0621" w14:textId="77777777" w:rsidR="00BA557A" w:rsidRPr="00BA557A" w:rsidRDefault="00BA557A" w:rsidP="00BA557A">
      <w:pPr>
        <w:spacing w:after="0" w:line="259" w:lineRule="auto"/>
        <w:ind w:left="0" w:firstLine="0"/>
        <w:rPr>
          <w:rFonts w:eastAsia="Calibri"/>
          <w:color w:val="auto"/>
          <w:szCs w:val="24"/>
          <w:lang w:eastAsia="en-US"/>
        </w:rPr>
      </w:pPr>
      <w:r w:rsidRPr="00BA557A">
        <w:rPr>
          <w:rFonts w:eastAsia="Calibri"/>
          <w:color w:val="auto"/>
          <w:szCs w:val="24"/>
          <w:lang w:eastAsia="en-US"/>
        </w:rPr>
        <w:t>Confidentiality</w:t>
      </w:r>
    </w:p>
    <w:p w14:paraId="2C9A0884" w14:textId="77777777" w:rsidR="00BA557A" w:rsidRPr="00BA557A" w:rsidRDefault="00BA557A" w:rsidP="00BA557A">
      <w:pPr>
        <w:spacing w:after="0" w:line="259" w:lineRule="auto"/>
        <w:ind w:left="0" w:firstLine="0"/>
        <w:rPr>
          <w:rFonts w:eastAsia="Calibri"/>
          <w:color w:val="auto"/>
          <w:szCs w:val="24"/>
          <w:lang w:eastAsia="en-US"/>
        </w:rPr>
      </w:pPr>
    </w:p>
    <w:p w14:paraId="2C457257" w14:textId="77777777" w:rsidR="00BA557A" w:rsidRPr="00BA557A" w:rsidRDefault="00BA557A" w:rsidP="00BA557A">
      <w:pPr>
        <w:spacing w:after="0" w:line="259" w:lineRule="auto"/>
        <w:ind w:left="0" w:firstLine="0"/>
        <w:rPr>
          <w:rFonts w:eastAsia="Calibri"/>
          <w:color w:val="auto"/>
          <w:szCs w:val="24"/>
          <w:lang w:eastAsia="en-US"/>
        </w:rPr>
      </w:pPr>
      <w:r w:rsidRPr="00BA557A">
        <w:rPr>
          <w:rFonts w:eastAsia="Calibri"/>
          <w:color w:val="auto"/>
          <w:szCs w:val="24"/>
          <w:lang w:eastAsia="en-US"/>
        </w:rPr>
        <w:t>Refer to Safeguarding Adults and Children legal basis for sharing guidance document for clarification if necessary.</w:t>
      </w:r>
    </w:p>
    <w:p w14:paraId="29D37159" w14:textId="7F404AE5" w:rsidR="00726D42" w:rsidRDefault="00726D42">
      <w:pPr>
        <w:spacing w:after="303" w:line="259" w:lineRule="auto"/>
        <w:ind w:left="0" w:firstLine="0"/>
      </w:pPr>
    </w:p>
    <w:p w14:paraId="14DB73E7" w14:textId="77777777" w:rsidR="00726D42" w:rsidRDefault="00726D42">
      <w:pPr>
        <w:spacing w:after="160" w:line="259" w:lineRule="auto"/>
        <w:ind w:left="0" w:firstLine="0"/>
      </w:pPr>
      <w:r>
        <w:lastRenderedPageBreak/>
        <w:br w:type="page"/>
      </w:r>
    </w:p>
    <w:p w14:paraId="4902F4BA" w14:textId="77777777" w:rsidR="00A51397" w:rsidRDefault="00A51397">
      <w:pPr>
        <w:spacing w:after="303" w:line="259" w:lineRule="auto"/>
        <w:ind w:left="0" w:firstLine="0"/>
      </w:pPr>
    </w:p>
    <w:p w14:paraId="2FB02558" w14:textId="77777777" w:rsidR="00A51397" w:rsidRDefault="00726D42">
      <w:pPr>
        <w:pStyle w:val="Heading1"/>
        <w:spacing w:after="0" w:line="397" w:lineRule="auto"/>
        <w:ind w:left="2297" w:right="714" w:hanging="523"/>
      </w:pPr>
      <w:r>
        <w:t>Process Chart Where There Are Concerns About A Vulnerable Adult’s Welfare</w:t>
      </w:r>
      <w:r>
        <w:rPr>
          <w:b w:val="0"/>
        </w:rPr>
        <w:t xml:space="preserve"> </w:t>
      </w:r>
    </w:p>
    <w:p w14:paraId="68BA8730" w14:textId="3815E754" w:rsidR="00A51397" w:rsidRDefault="00A51397">
      <w:pPr>
        <w:spacing w:after="0" w:line="259" w:lineRule="auto"/>
        <w:ind w:left="118" w:firstLine="0"/>
        <w:jc w:val="center"/>
      </w:pPr>
    </w:p>
    <w:p w14:paraId="56E12CFB" w14:textId="77777777" w:rsidR="00A51397" w:rsidRDefault="00726D42">
      <w:pPr>
        <w:spacing w:after="0" w:line="259" w:lineRule="auto"/>
        <w:ind w:left="53" w:firstLine="0"/>
        <w:jc w:val="center"/>
      </w:pPr>
      <w:r>
        <w:rPr>
          <w:rFonts w:ascii="Calibri" w:eastAsia="Calibri" w:hAnsi="Calibri" w:cs="Calibri"/>
          <w:noProof/>
          <w:sz w:val="22"/>
        </w:rPr>
        <mc:AlternateContent>
          <mc:Choice Requires="wpg">
            <w:drawing>
              <wp:inline distT="0" distB="0" distL="0" distR="0" wp14:anchorId="3FE6EE6B" wp14:editId="391C12F6">
                <wp:extent cx="5190361" cy="5929630"/>
                <wp:effectExtent l="0" t="0" r="0" b="13970"/>
                <wp:docPr id="11618" name="Group 11618"/>
                <wp:cNvGraphicFramePr/>
                <a:graphic xmlns:a="http://schemas.openxmlformats.org/drawingml/2006/main">
                  <a:graphicData uri="http://schemas.microsoft.com/office/word/2010/wordprocessingGroup">
                    <wpg:wgp>
                      <wpg:cNvGrpSpPr/>
                      <wpg:grpSpPr>
                        <a:xfrm>
                          <a:off x="0" y="0"/>
                          <a:ext cx="5190361" cy="5929630"/>
                          <a:chOff x="0" y="0"/>
                          <a:chExt cx="5190361" cy="5929630"/>
                        </a:xfrm>
                      </wpg:grpSpPr>
                      <wps:wsp>
                        <wps:cNvPr id="774" name="Shape 774"/>
                        <wps:cNvSpPr/>
                        <wps:spPr>
                          <a:xfrm>
                            <a:off x="1800225" y="0"/>
                            <a:ext cx="1438910" cy="551815"/>
                          </a:xfrm>
                          <a:custGeom>
                            <a:avLst/>
                            <a:gdLst/>
                            <a:ahLst/>
                            <a:cxnLst/>
                            <a:rect l="0" t="0" r="0" b="0"/>
                            <a:pathLst>
                              <a:path w="1438910" h="551815">
                                <a:moveTo>
                                  <a:pt x="0" y="551815"/>
                                </a:moveTo>
                                <a:lnTo>
                                  <a:pt x="1438910" y="551815"/>
                                </a:lnTo>
                                <a:lnTo>
                                  <a:pt x="1438910" y="0"/>
                                </a:lnTo>
                                <a:lnTo>
                                  <a:pt x="0" y="0"/>
                                </a:lnTo>
                                <a:close/>
                              </a:path>
                            </a:pathLst>
                          </a:custGeom>
                          <a:ln w="176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76" name="Picture 776"/>
                          <pic:cNvPicPr/>
                        </pic:nvPicPr>
                        <pic:blipFill>
                          <a:blip r:embed="rId19"/>
                          <a:stretch>
                            <a:fillRect/>
                          </a:stretch>
                        </pic:blipFill>
                        <pic:spPr>
                          <a:xfrm>
                            <a:off x="1809877" y="62865"/>
                            <a:ext cx="1420368" cy="425196"/>
                          </a:xfrm>
                          <a:prstGeom prst="rect">
                            <a:avLst/>
                          </a:prstGeom>
                        </pic:spPr>
                      </pic:pic>
                      <wps:wsp>
                        <wps:cNvPr id="777" name="Rectangle 777"/>
                        <wps:cNvSpPr/>
                        <wps:spPr>
                          <a:xfrm>
                            <a:off x="1947672" y="88728"/>
                            <a:ext cx="1571309" cy="161416"/>
                          </a:xfrm>
                          <a:prstGeom prst="rect">
                            <a:avLst/>
                          </a:prstGeom>
                          <a:ln>
                            <a:noFill/>
                          </a:ln>
                        </wps:spPr>
                        <wps:txbx>
                          <w:txbxContent>
                            <w:p w14:paraId="38548C0A" w14:textId="77777777" w:rsidR="00A51397" w:rsidRDefault="00726D42">
                              <w:pPr>
                                <w:spacing w:after="160" w:line="259" w:lineRule="auto"/>
                                <w:ind w:left="0" w:firstLine="0"/>
                              </w:pPr>
                              <w:r>
                                <w:rPr>
                                  <w:rFonts w:ascii="Trebuchet MS" w:eastAsia="Trebuchet MS" w:hAnsi="Trebuchet MS" w:cs="Trebuchet MS"/>
                                  <w:sz w:val="20"/>
                                </w:rPr>
                                <w:t xml:space="preserve">Person has concerns </w:t>
                              </w:r>
                            </w:p>
                          </w:txbxContent>
                        </wps:txbx>
                        <wps:bodyPr horzOverflow="overflow" vert="horz" lIns="0" tIns="0" rIns="0" bIns="0" rtlCol="0">
                          <a:noAutofit/>
                        </wps:bodyPr>
                      </wps:wsp>
                      <wps:wsp>
                        <wps:cNvPr id="778" name="Rectangle 778"/>
                        <wps:cNvSpPr/>
                        <wps:spPr>
                          <a:xfrm>
                            <a:off x="2054352" y="235031"/>
                            <a:ext cx="570483" cy="161416"/>
                          </a:xfrm>
                          <a:prstGeom prst="rect">
                            <a:avLst/>
                          </a:prstGeom>
                          <a:ln>
                            <a:noFill/>
                          </a:ln>
                        </wps:spPr>
                        <wps:txbx>
                          <w:txbxContent>
                            <w:p w14:paraId="2B34EA07" w14:textId="77777777" w:rsidR="00A51397" w:rsidRDefault="00726D42">
                              <w:pPr>
                                <w:spacing w:after="160" w:line="259" w:lineRule="auto"/>
                                <w:ind w:left="0" w:firstLine="0"/>
                              </w:pPr>
                              <w:r>
                                <w:rPr>
                                  <w:rFonts w:ascii="Trebuchet MS" w:eastAsia="Trebuchet MS" w:hAnsi="Trebuchet MS" w:cs="Trebuchet MS"/>
                                  <w:sz w:val="20"/>
                                </w:rPr>
                                <w:t>about a</w:t>
                              </w:r>
                            </w:p>
                          </w:txbxContent>
                        </wps:txbx>
                        <wps:bodyPr horzOverflow="overflow" vert="horz" lIns="0" tIns="0" rIns="0" bIns="0" rtlCol="0">
                          <a:noAutofit/>
                        </wps:bodyPr>
                      </wps:wsp>
                      <wps:wsp>
                        <wps:cNvPr id="779" name="Rectangle 779"/>
                        <wps:cNvSpPr/>
                        <wps:spPr>
                          <a:xfrm>
                            <a:off x="2484120" y="235031"/>
                            <a:ext cx="665199" cy="161416"/>
                          </a:xfrm>
                          <a:prstGeom prst="rect">
                            <a:avLst/>
                          </a:prstGeom>
                          <a:ln>
                            <a:noFill/>
                          </a:ln>
                        </wps:spPr>
                        <wps:txbx>
                          <w:txbxContent>
                            <w:p w14:paraId="0DE27F98" w14:textId="77777777" w:rsidR="00A51397" w:rsidRDefault="00726D42">
                              <w:pPr>
                                <w:spacing w:after="160" w:line="259" w:lineRule="auto"/>
                                <w:ind w:left="0" w:firstLine="0"/>
                              </w:pPr>
                              <w:r>
                                <w:rPr>
                                  <w:rFonts w:ascii="Trebuchet MS" w:eastAsia="Trebuchet MS" w:hAnsi="Trebuchet MS" w:cs="Trebuchet MS"/>
                                  <w:sz w:val="20"/>
                                </w:rPr>
                                <w:t>n adult’s</w:t>
                              </w:r>
                            </w:p>
                          </w:txbxContent>
                        </wps:txbx>
                        <wps:bodyPr horzOverflow="overflow" vert="horz" lIns="0" tIns="0" rIns="0" bIns="0" rtlCol="0">
                          <a:noAutofit/>
                        </wps:bodyPr>
                      </wps:wsp>
                      <wps:wsp>
                        <wps:cNvPr id="780" name="Rectangle 780"/>
                        <wps:cNvSpPr/>
                        <wps:spPr>
                          <a:xfrm>
                            <a:off x="2985770" y="235031"/>
                            <a:ext cx="50638" cy="161416"/>
                          </a:xfrm>
                          <a:prstGeom prst="rect">
                            <a:avLst/>
                          </a:prstGeom>
                          <a:ln>
                            <a:noFill/>
                          </a:ln>
                        </wps:spPr>
                        <wps:txbx>
                          <w:txbxContent>
                            <w:p w14:paraId="1B5AC05B" w14:textId="77777777" w:rsidR="00A51397" w:rsidRDefault="00726D42">
                              <w:pPr>
                                <w:spacing w:after="160" w:line="259" w:lineRule="auto"/>
                                <w:ind w:left="0" w:firstLine="0"/>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781" name="Rectangle 781"/>
                        <wps:cNvSpPr/>
                        <wps:spPr>
                          <a:xfrm>
                            <a:off x="2302764" y="382860"/>
                            <a:ext cx="575530" cy="161416"/>
                          </a:xfrm>
                          <a:prstGeom prst="rect">
                            <a:avLst/>
                          </a:prstGeom>
                          <a:ln>
                            <a:noFill/>
                          </a:ln>
                        </wps:spPr>
                        <wps:txbx>
                          <w:txbxContent>
                            <w:p w14:paraId="178B4B07" w14:textId="77777777" w:rsidR="00A51397" w:rsidRDefault="00726D42">
                              <w:pPr>
                                <w:spacing w:after="160" w:line="259" w:lineRule="auto"/>
                                <w:ind w:left="0" w:firstLine="0"/>
                              </w:pPr>
                              <w:r>
                                <w:rPr>
                                  <w:rFonts w:ascii="Trebuchet MS" w:eastAsia="Trebuchet MS" w:hAnsi="Trebuchet MS" w:cs="Trebuchet MS"/>
                                  <w:sz w:val="20"/>
                                </w:rPr>
                                <w:t>welfare</w:t>
                              </w:r>
                            </w:p>
                          </w:txbxContent>
                        </wps:txbx>
                        <wps:bodyPr horzOverflow="overflow" vert="horz" lIns="0" tIns="0" rIns="0" bIns="0" rtlCol="0">
                          <a:noAutofit/>
                        </wps:bodyPr>
                      </wps:wsp>
                      <wps:wsp>
                        <wps:cNvPr id="782" name="Rectangle 782"/>
                        <wps:cNvSpPr/>
                        <wps:spPr>
                          <a:xfrm>
                            <a:off x="2735834" y="382860"/>
                            <a:ext cx="50638" cy="161416"/>
                          </a:xfrm>
                          <a:prstGeom prst="rect">
                            <a:avLst/>
                          </a:prstGeom>
                          <a:ln>
                            <a:noFill/>
                          </a:ln>
                        </wps:spPr>
                        <wps:txbx>
                          <w:txbxContent>
                            <w:p w14:paraId="452BC7BE" w14:textId="77777777" w:rsidR="00A51397" w:rsidRDefault="00726D42">
                              <w:pPr>
                                <w:spacing w:after="160" w:line="259" w:lineRule="auto"/>
                                <w:ind w:left="0" w:firstLine="0"/>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783" name="Shape 783"/>
                        <wps:cNvSpPr/>
                        <wps:spPr>
                          <a:xfrm>
                            <a:off x="1800225" y="1151890"/>
                            <a:ext cx="1438910" cy="403860"/>
                          </a:xfrm>
                          <a:custGeom>
                            <a:avLst/>
                            <a:gdLst/>
                            <a:ahLst/>
                            <a:cxnLst/>
                            <a:rect l="0" t="0" r="0" b="0"/>
                            <a:pathLst>
                              <a:path w="1438910" h="403860">
                                <a:moveTo>
                                  <a:pt x="0" y="403860"/>
                                </a:moveTo>
                                <a:lnTo>
                                  <a:pt x="1438910" y="403860"/>
                                </a:lnTo>
                                <a:lnTo>
                                  <a:pt x="1438910" y="0"/>
                                </a:lnTo>
                                <a:lnTo>
                                  <a:pt x="0" y="0"/>
                                </a:lnTo>
                                <a:close/>
                              </a:path>
                            </a:pathLst>
                          </a:custGeom>
                          <a:ln w="176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85" name="Picture 785"/>
                          <pic:cNvPicPr/>
                        </pic:nvPicPr>
                        <pic:blipFill>
                          <a:blip r:embed="rId20"/>
                          <a:stretch>
                            <a:fillRect/>
                          </a:stretch>
                        </pic:blipFill>
                        <pic:spPr>
                          <a:xfrm>
                            <a:off x="1809877" y="1215009"/>
                            <a:ext cx="1420368" cy="277368"/>
                          </a:xfrm>
                          <a:prstGeom prst="rect">
                            <a:avLst/>
                          </a:prstGeom>
                        </pic:spPr>
                      </pic:pic>
                      <wps:wsp>
                        <wps:cNvPr id="786" name="Rectangle 786"/>
                        <wps:cNvSpPr/>
                        <wps:spPr>
                          <a:xfrm>
                            <a:off x="1911096" y="1239729"/>
                            <a:ext cx="1669221" cy="161416"/>
                          </a:xfrm>
                          <a:prstGeom prst="rect">
                            <a:avLst/>
                          </a:prstGeom>
                          <a:ln>
                            <a:noFill/>
                          </a:ln>
                        </wps:spPr>
                        <wps:txbx>
                          <w:txbxContent>
                            <w:p w14:paraId="349E84DB" w14:textId="77777777" w:rsidR="00A51397" w:rsidRDefault="00726D42">
                              <w:pPr>
                                <w:spacing w:after="160" w:line="259" w:lineRule="auto"/>
                                <w:ind w:left="0" w:firstLine="0"/>
                              </w:pPr>
                              <w:r>
                                <w:rPr>
                                  <w:rFonts w:ascii="Trebuchet MS" w:eastAsia="Trebuchet MS" w:hAnsi="Trebuchet MS" w:cs="Trebuchet MS"/>
                                  <w:sz w:val="20"/>
                                </w:rPr>
                                <w:t xml:space="preserve">Person discusses with </w:t>
                              </w:r>
                            </w:p>
                          </w:txbxContent>
                        </wps:txbx>
                        <wps:bodyPr horzOverflow="overflow" vert="horz" lIns="0" tIns="0" rIns="0" bIns="0" rtlCol="0">
                          <a:noAutofit/>
                        </wps:bodyPr>
                      </wps:wsp>
                      <wps:wsp>
                        <wps:cNvPr id="787" name="Rectangle 787"/>
                        <wps:cNvSpPr/>
                        <wps:spPr>
                          <a:xfrm>
                            <a:off x="2273808" y="1387556"/>
                            <a:ext cx="651067" cy="161416"/>
                          </a:xfrm>
                          <a:prstGeom prst="rect">
                            <a:avLst/>
                          </a:prstGeom>
                          <a:ln>
                            <a:noFill/>
                          </a:ln>
                        </wps:spPr>
                        <wps:txbx>
                          <w:txbxContent>
                            <w:p w14:paraId="15412644" w14:textId="77777777" w:rsidR="00A51397" w:rsidRDefault="00726D42">
                              <w:pPr>
                                <w:spacing w:after="160" w:line="259" w:lineRule="auto"/>
                                <w:ind w:left="0" w:firstLine="0"/>
                              </w:pPr>
                              <w:r>
                                <w:rPr>
                                  <w:rFonts w:ascii="Trebuchet MS" w:eastAsia="Trebuchet MS" w:hAnsi="Trebuchet MS" w:cs="Trebuchet MS"/>
                                  <w:sz w:val="20"/>
                                </w:rPr>
                                <w:t>manager</w:t>
                              </w:r>
                            </w:p>
                          </w:txbxContent>
                        </wps:txbx>
                        <wps:bodyPr horzOverflow="overflow" vert="horz" lIns="0" tIns="0" rIns="0" bIns="0" rtlCol="0">
                          <a:noAutofit/>
                        </wps:bodyPr>
                      </wps:wsp>
                      <wps:wsp>
                        <wps:cNvPr id="788" name="Rectangle 788"/>
                        <wps:cNvSpPr/>
                        <wps:spPr>
                          <a:xfrm>
                            <a:off x="2764790" y="1387556"/>
                            <a:ext cx="50638" cy="161416"/>
                          </a:xfrm>
                          <a:prstGeom prst="rect">
                            <a:avLst/>
                          </a:prstGeom>
                          <a:ln>
                            <a:noFill/>
                          </a:ln>
                        </wps:spPr>
                        <wps:txbx>
                          <w:txbxContent>
                            <w:p w14:paraId="7BE45B35" w14:textId="77777777" w:rsidR="00A51397" w:rsidRDefault="00726D42">
                              <w:pPr>
                                <w:spacing w:after="160" w:line="259" w:lineRule="auto"/>
                                <w:ind w:left="0" w:firstLine="0"/>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789" name="Shape 789"/>
                        <wps:cNvSpPr/>
                        <wps:spPr>
                          <a:xfrm>
                            <a:off x="0" y="2484120"/>
                            <a:ext cx="1439545" cy="403860"/>
                          </a:xfrm>
                          <a:custGeom>
                            <a:avLst/>
                            <a:gdLst/>
                            <a:ahLst/>
                            <a:cxnLst/>
                            <a:rect l="0" t="0" r="0" b="0"/>
                            <a:pathLst>
                              <a:path w="1439545" h="403860">
                                <a:moveTo>
                                  <a:pt x="0" y="403860"/>
                                </a:moveTo>
                                <a:lnTo>
                                  <a:pt x="1439545" y="403860"/>
                                </a:lnTo>
                                <a:lnTo>
                                  <a:pt x="1439545" y="0"/>
                                </a:lnTo>
                                <a:lnTo>
                                  <a:pt x="0" y="0"/>
                                </a:lnTo>
                                <a:close/>
                              </a:path>
                            </a:pathLst>
                          </a:custGeom>
                          <a:ln w="176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91" name="Picture 791"/>
                          <pic:cNvPicPr/>
                        </pic:nvPicPr>
                        <pic:blipFill>
                          <a:blip r:embed="rId21"/>
                          <a:stretch>
                            <a:fillRect/>
                          </a:stretch>
                        </pic:blipFill>
                        <pic:spPr>
                          <a:xfrm>
                            <a:off x="8509" y="2546985"/>
                            <a:ext cx="1421892" cy="277368"/>
                          </a:xfrm>
                          <a:prstGeom prst="rect">
                            <a:avLst/>
                          </a:prstGeom>
                        </pic:spPr>
                      </pic:pic>
                      <wps:wsp>
                        <wps:cNvPr id="792" name="Rectangle 792"/>
                        <wps:cNvSpPr/>
                        <wps:spPr>
                          <a:xfrm>
                            <a:off x="57151" y="2573229"/>
                            <a:ext cx="1479576" cy="369996"/>
                          </a:xfrm>
                          <a:prstGeom prst="rect">
                            <a:avLst/>
                          </a:prstGeom>
                          <a:ln>
                            <a:noFill/>
                          </a:ln>
                        </wps:spPr>
                        <wps:txbx>
                          <w:txbxContent>
                            <w:p w14:paraId="4E39EE6D" w14:textId="09A97B58" w:rsidR="00A51397" w:rsidRDefault="00726D42">
                              <w:pPr>
                                <w:spacing w:after="160" w:line="259" w:lineRule="auto"/>
                                <w:ind w:left="0" w:firstLine="0"/>
                              </w:pPr>
                              <w:r>
                                <w:rPr>
                                  <w:rFonts w:ascii="Trebuchet MS" w:eastAsia="Trebuchet MS" w:hAnsi="Trebuchet MS" w:cs="Trebuchet MS"/>
                                  <w:sz w:val="20"/>
                                </w:rPr>
                                <w:t>Still has concerns</w:t>
                              </w:r>
                              <w:r w:rsidR="00BA557A">
                                <w:rPr>
                                  <w:rFonts w:ascii="Trebuchet MS" w:eastAsia="Trebuchet MS" w:hAnsi="Trebuchet MS" w:cs="Trebuchet MS"/>
                                  <w:sz w:val="20"/>
                                </w:rPr>
                                <w:t>. Legal basis established</w:t>
                              </w:r>
                            </w:p>
                          </w:txbxContent>
                        </wps:txbx>
                        <wps:bodyPr horzOverflow="overflow" vert="horz" lIns="0" tIns="0" rIns="0" bIns="0" rtlCol="0">
                          <a:noAutofit/>
                        </wps:bodyPr>
                      </wps:wsp>
                      <wps:wsp>
                        <wps:cNvPr id="793" name="Rectangle 793"/>
                        <wps:cNvSpPr/>
                        <wps:spPr>
                          <a:xfrm>
                            <a:off x="1214628" y="2573229"/>
                            <a:ext cx="50638" cy="161417"/>
                          </a:xfrm>
                          <a:prstGeom prst="rect">
                            <a:avLst/>
                          </a:prstGeom>
                          <a:ln>
                            <a:noFill/>
                          </a:ln>
                        </wps:spPr>
                        <wps:txbx>
                          <w:txbxContent>
                            <w:p w14:paraId="0B794727" w14:textId="77777777" w:rsidR="00A51397" w:rsidRDefault="00726D42">
                              <w:pPr>
                                <w:spacing w:after="160" w:line="259" w:lineRule="auto"/>
                                <w:ind w:left="0" w:firstLine="0"/>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794" name="Shape 794"/>
                        <wps:cNvSpPr/>
                        <wps:spPr>
                          <a:xfrm>
                            <a:off x="3420110" y="2484120"/>
                            <a:ext cx="1439545" cy="403860"/>
                          </a:xfrm>
                          <a:custGeom>
                            <a:avLst/>
                            <a:gdLst/>
                            <a:ahLst/>
                            <a:cxnLst/>
                            <a:rect l="0" t="0" r="0" b="0"/>
                            <a:pathLst>
                              <a:path w="1439545" h="403860">
                                <a:moveTo>
                                  <a:pt x="0" y="403860"/>
                                </a:moveTo>
                                <a:lnTo>
                                  <a:pt x="1439545" y="403860"/>
                                </a:lnTo>
                                <a:lnTo>
                                  <a:pt x="1439545" y="0"/>
                                </a:lnTo>
                                <a:lnTo>
                                  <a:pt x="0" y="0"/>
                                </a:lnTo>
                                <a:close/>
                              </a:path>
                            </a:pathLst>
                          </a:custGeom>
                          <a:ln w="176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96" name="Picture 796"/>
                          <pic:cNvPicPr/>
                        </pic:nvPicPr>
                        <pic:blipFill>
                          <a:blip r:embed="rId21"/>
                          <a:stretch>
                            <a:fillRect/>
                          </a:stretch>
                        </pic:blipFill>
                        <pic:spPr>
                          <a:xfrm>
                            <a:off x="3428365" y="2546985"/>
                            <a:ext cx="1421892" cy="277368"/>
                          </a:xfrm>
                          <a:prstGeom prst="rect">
                            <a:avLst/>
                          </a:prstGeom>
                        </pic:spPr>
                      </pic:pic>
                      <wps:wsp>
                        <wps:cNvPr id="797" name="Rectangle 797"/>
                        <wps:cNvSpPr/>
                        <wps:spPr>
                          <a:xfrm>
                            <a:off x="3755390" y="2573229"/>
                            <a:ext cx="1073167" cy="161417"/>
                          </a:xfrm>
                          <a:prstGeom prst="rect">
                            <a:avLst/>
                          </a:prstGeom>
                          <a:ln>
                            <a:noFill/>
                          </a:ln>
                        </wps:spPr>
                        <wps:txbx>
                          <w:txbxContent>
                            <w:p w14:paraId="34955BB8" w14:textId="77777777" w:rsidR="00A51397" w:rsidRDefault="00726D42">
                              <w:pPr>
                                <w:spacing w:after="160" w:line="259" w:lineRule="auto"/>
                                <w:ind w:left="0" w:firstLine="0"/>
                              </w:pPr>
                              <w:r>
                                <w:rPr>
                                  <w:rFonts w:ascii="Trebuchet MS" w:eastAsia="Trebuchet MS" w:hAnsi="Trebuchet MS" w:cs="Trebuchet MS"/>
                                  <w:sz w:val="20"/>
                                </w:rPr>
                                <w:t xml:space="preserve">No longer has </w:t>
                              </w:r>
                            </w:p>
                          </w:txbxContent>
                        </wps:txbx>
                        <wps:bodyPr horzOverflow="overflow" vert="horz" lIns="0" tIns="0" rIns="0" bIns="0" rtlCol="0">
                          <a:noAutofit/>
                        </wps:bodyPr>
                      </wps:wsp>
                      <wps:wsp>
                        <wps:cNvPr id="798" name="Rectangle 798"/>
                        <wps:cNvSpPr/>
                        <wps:spPr>
                          <a:xfrm>
                            <a:off x="3887978" y="2721057"/>
                            <a:ext cx="665703" cy="161417"/>
                          </a:xfrm>
                          <a:prstGeom prst="rect">
                            <a:avLst/>
                          </a:prstGeom>
                          <a:ln>
                            <a:noFill/>
                          </a:ln>
                        </wps:spPr>
                        <wps:txbx>
                          <w:txbxContent>
                            <w:p w14:paraId="6B79F86F" w14:textId="77777777" w:rsidR="00A51397" w:rsidRDefault="00726D42">
                              <w:pPr>
                                <w:spacing w:after="160" w:line="259" w:lineRule="auto"/>
                                <w:ind w:left="0" w:firstLine="0"/>
                              </w:pPr>
                              <w:r>
                                <w:rPr>
                                  <w:rFonts w:ascii="Trebuchet MS" w:eastAsia="Trebuchet MS" w:hAnsi="Trebuchet MS" w:cs="Trebuchet MS"/>
                                  <w:sz w:val="20"/>
                                </w:rPr>
                                <w:t>concerns</w:t>
                              </w:r>
                            </w:p>
                          </w:txbxContent>
                        </wps:txbx>
                        <wps:bodyPr horzOverflow="overflow" vert="horz" lIns="0" tIns="0" rIns="0" bIns="0" rtlCol="0">
                          <a:noAutofit/>
                        </wps:bodyPr>
                      </wps:wsp>
                      <wps:wsp>
                        <wps:cNvPr id="799" name="Rectangle 799"/>
                        <wps:cNvSpPr/>
                        <wps:spPr>
                          <a:xfrm>
                            <a:off x="4391279" y="2721057"/>
                            <a:ext cx="50638" cy="161417"/>
                          </a:xfrm>
                          <a:prstGeom prst="rect">
                            <a:avLst/>
                          </a:prstGeom>
                          <a:ln>
                            <a:noFill/>
                          </a:ln>
                        </wps:spPr>
                        <wps:txbx>
                          <w:txbxContent>
                            <w:p w14:paraId="4ED5C0EE" w14:textId="77777777" w:rsidR="00A51397" w:rsidRDefault="00726D42">
                              <w:pPr>
                                <w:spacing w:after="160" w:line="259" w:lineRule="auto"/>
                                <w:ind w:left="0" w:firstLine="0"/>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800" name="Shape 800"/>
                        <wps:cNvSpPr/>
                        <wps:spPr>
                          <a:xfrm>
                            <a:off x="0" y="3456305"/>
                            <a:ext cx="1439545" cy="995680"/>
                          </a:xfrm>
                          <a:custGeom>
                            <a:avLst/>
                            <a:gdLst/>
                            <a:ahLst/>
                            <a:cxnLst/>
                            <a:rect l="0" t="0" r="0" b="0"/>
                            <a:pathLst>
                              <a:path w="1439545" h="995680">
                                <a:moveTo>
                                  <a:pt x="0" y="995680"/>
                                </a:moveTo>
                                <a:lnTo>
                                  <a:pt x="1439545" y="995680"/>
                                </a:lnTo>
                                <a:lnTo>
                                  <a:pt x="1439545" y="0"/>
                                </a:lnTo>
                                <a:lnTo>
                                  <a:pt x="0" y="0"/>
                                </a:lnTo>
                                <a:close/>
                              </a:path>
                            </a:pathLst>
                          </a:custGeom>
                          <a:ln w="176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02" name="Picture 802"/>
                          <pic:cNvPicPr/>
                        </pic:nvPicPr>
                        <pic:blipFill>
                          <a:blip r:embed="rId22"/>
                          <a:stretch>
                            <a:fillRect/>
                          </a:stretch>
                        </pic:blipFill>
                        <pic:spPr>
                          <a:xfrm>
                            <a:off x="8509" y="3519297"/>
                            <a:ext cx="1421892" cy="870204"/>
                          </a:xfrm>
                          <a:prstGeom prst="rect">
                            <a:avLst/>
                          </a:prstGeom>
                        </pic:spPr>
                      </pic:pic>
                      <wps:wsp>
                        <wps:cNvPr id="803" name="Rectangle 803"/>
                        <wps:cNvSpPr/>
                        <wps:spPr>
                          <a:xfrm>
                            <a:off x="264795" y="3545795"/>
                            <a:ext cx="1257889" cy="161417"/>
                          </a:xfrm>
                          <a:prstGeom prst="rect">
                            <a:avLst/>
                          </a:prstGeom>
                          <a:ln>
                            <a:noFill/>
                          </a:ln>
                        </wps:spPr>
                        <wps:txbx>
                          <w:txbxContent>
                            <w:p w14:paraId="26EF0C99" w14:textId="77777777" w:rsidR="00A51397" w:rsidRDefault="00726D42">
                              <w:pPr>
                                <w:spacing w:after="160" w:line="259" w:lineRule="auto"/>
                                <w:ind w:left="0" w:firstLine="0"/>
                              </w:pPr>
                              <w:r>
                                <w:rPr>
                                  <w:rFonts w:ascii="Trebuchet MS" w:eastAsia="Trebuchet MS" w:hAnsi="Trebuchet MS" w:cs="Trebuchet MS"/>
                                  <w:sz w:val="20"/>
                                </w:rPr>
                                <w:t xml:space="preserve">Person refers to </w:t>
                              </w:r>
                            </w:p>
                          </w:txbxContent>
                        </wps:txbx>
                        <wps:bodyPr horzOverflow="overflow" vert="horz" lIns="0" tIns="0" rIns="0" bIns="0" rtlCol="0">
                          <a:noAutofit/>
                        </wps:bodyPr>
                      </wps:wsp>
                      <wps:wsp>
                        <wps:cNvPr id="804" name="Rectangle 804"/>
                        <wps:cNvSpPr/>
                        <wps:spPr>
                          <a:xfrm>
                            <a:off x="273939" y="3692099"/>
                            <a:ext cx="1235850" cy="161417"/>
                          </a:xfrm>
                          <a:prstGeom prst="rect">
                            <a:avLst/>
                          </a:prstGeom>
                          <a:ln>
                            <a:noFill/>
                          </a:ln>
                        </wps:spPr>
                        <wps:txbx>
                          <w:txbxContent>
                            <w:p w14:paraId="47807FED" w14:textId="77777777" w:rsidR="00A51397" w:rsidRDefault="00726D42">
                              <w:pPr>
                                <w:spacing w:after="160" w:line="259" w:lineRule="auto"/>
                                <w:ind w:left="0" w:firstLine="0"/>
                              </w:pPr>
                              <w:r>
                                <w:rPr>
                                  <w:rFonts w:ascii="Trebuchet MS" w:eastAsia="Trebuchet MS" w:hAnsi="Trebuchet MS" w:cs="Trebuchet MS"/>
                                  <w:sz w:val="20"/>
                                </w:rPr>
                                <w:t xml:space="preserve">Initial Response </w:t>
                              </w:r>
                            </w:p>
                          </w:txbxContent>
                        </wps:txbx>
                        <wps:bodyPr horzOverflow="overflow" vert="horz" lIns="0" tIns="0" rIns="0" bIns="0" rtlCol="0">
                          <a:noAutofit/>
                        </wps:bodyPr>
                      </wps:wsp>
                      <wps:wsp>
                        <wps:cNvPr id="805" name="Rectangle 805"/>
                        <wps:cNvSpPr/>
                        <wps:spPr>
                          <a:xfrm>
                            <a:off x="170307" y="3839927"/>
                            <a:ext cx="1510576" cy="161417"/>
                          </a:xfrm>
                          <a:prstGeom prst="rect">
                            <a:avLst/>
                          </a:prstGeom>
                          <a:ln>
                            <a:noFill/>
                          </a:ln>
                        </wps:spPr>
                        <wps:txbx>
                          <w:txbxContent>
                            <w:p w14:paraId="6A31E023" w14:textId="77777777" w:rsidR="00A51397" w:rsidRDefault="00726D42">
                              <w:pPr>
                                <w:spacing w:after="160" w:line="259" w:lineRule="auto"/>
                                <w:ind w:left="0" w:firstLine="0"/>
                              </w:pPr>
                              <w:r>
                                <w:rPr>
                                  <w:rFonts w:ascii="Trebuchet MS" w:eastAsia="Trebuchet MS" w:hAnsi="Trebuchet MS" w:cs="Trebuchet MS"/>
                                  <w:sz w:val="20"/>
                                </w:rPr>
                                <w:t xml:space="preserve">Service and follows </w:t>
                              </w:r>
                            </w:p>
                          </w:txbxContent>
                        </wps:txbx>
                        <wps:bodyPr horzOverflow="overflow" vert="horz" lIns="0" tIns="0" rIns="0" bIns="0" rtlCol="0">
                          <a:noAutofit/>
                        </wps:bodyPr>
                      </wps:wsp>
                      <wps:wsp>
                        <wps:cNvPr id="806" name="Rectangle 806"/>
                        <wps:cNvSpPr/>
                        <wps:spPr>
                          <a:xfrm>
                            <a:off x="161163" y="3987755"/>
                            <a:ext cx="1533120" cy="161417"/>
                          </a:xfrm>
                          <a:prstGeom prst="rect">
                            <a:avLst/>
                          </a:prstGeom>
                          <a:ln>
                            <a:noFill/>
                          </a:ln>
                        </wps:spPr>
                        <wps:txbx>
                          <w:txbxContent>
                            <w:p w14:paraId="75AADBC9" w14:textId="77777777" w:rsidR="00A51397" w:rsidRDefault="00726D42">
                              <w:pPr>
                                <w:spacing w:after="160" w:line="259" w:lineRule="auto"/>
                                <w:ind w:left="0" w:firstLine="0"/>
                              </w:pPr>
                              <w:r>
                                <w:rPr>
                                  <w:rFonts w:ascii="Trebuchet MS" w:eastAsia="Trebuchet MS" w:hAnsi="Trebuchet MS" w:cs="Trebuchet MS"/>
                                  <w:sz w:val="20"/>
                                </w:rPr>
                                <w:t xml:space="preserve">up in writing within </w:t>
                              </w:r>
                            </w:p>
                          </w:txbxContent>
                        </wps:txbx>
                        <wps:bodyPr horzOverflow="overflow" vert="horz" lIns="0" tIns="0" rIns="0" bIns="0" rtlCol="0">
                          <a:noAutofit/>
                        </wps:bodyPr>
                      </wps:wsp>
                      <wps:wsp>
                        <wps:cNvPr id="11544" name="Rectangle 11544"/>
                        <wps:cNvSpPr/>
                        <wps:spPr>
                          <a:xfrm>
                            <a:off x="568071" y="4135583"/>
                            <a:ext cx="177151" cy="161417"/>
                          </a:xfrm>
                          <a:prstGeom prst="rect">
                            <a:avLst/>
                          </a:prstGeom>
                          <a:ln>
                            <a:noFill/>
                          </a:ln>
                        </wps:spPr>
                        <wps:txbx>
                          <w:txbxContent>
                            <w:p w14:paraId="4D14881B" w14:textId="77777777" w:rsidR="00A51397" w:rsidRDefault="00726D42">
                              <w:pPr>
                                <w:spacing w:after="160" w:line="259" w:lineRule="auto"/>
                                <w:ind w:left="0" w:firstLine="0"/>
                              </w:pPr>
                              <w:r>
                                <w:rPr>
                                  <w:rFonts w:ascii="Trebuchet MS" w:eastAsia="Trebuchet MS" w:hAnsi="Trebuchet MS" w:cs="Trebuchet MS"/>
                                  <w:sz w:val="20"/>
                                </w:rPr>
                                <w:t>48</w:t>
                              </w:r>
                            </w:p>
                          </w:txbxContent>
                        </wps:txbx>
                        <wps:bodyPr horzOverflow="overflow" vert="horz" lIns="0" tIns="0" rIns="0" bIns="0" rtlCol="0">
                          <a:noAutofit/>
                        </wps:bodyPr>
                      </wps:wsp>
                      <wps:wsp>
                        <wps:cNvPr id="11545" name="Rectangle 11545"/>
                        <wps:cNvSpPr/>
                        <wps:spPr>
                          <a:xfrm>
                            <a:off x="701899" y="4135583"/>
                            <a:ext cx="224257" cy="161417"/>
                          </a:xfrm>
                          <a:prstGeom prst="rect">
                            <a:avLst/>
                          </a:prstGeom>
                          <a:ln>
                            <a:noFill/>
                          </a:ln>
                        </wps:spPr>
                        <wps:txbx>
                          <w:txbxContent>
                            <w:p w14:paraId="1B1DA4D4" w14:textId="77777777" w:rsidR="00A51397" w:rsidRDefault="00726D42">
                              <w:pPr>
                                <w:spacing w:after="160" w:line="259" w:lineRule="auto"/>
                                <w:ind w:left="0" w:firstLine="0"/>
                              </w:pPr>
                              <w:r>
                                <w:rPr>
                                  <w:rFonts w:ascii="Trebuchet MS" w:eastAsia="Trebuchet MS" w:hAnsi="Trebuchet MS" w:cs="Trebuchet MS"/>
                                  <w:sz w:val="20"/>
                                </w:rPr>
                                <w:t>hrs</w:t>
                              </w:r>
                            </w:p>
                          </w:txbxContent>
                        </wps:txbx>
                        <wps:bodyPr horzOverflow="overflow" vert="horz" lIns="0" tIns="0" rIns="0" bIns="0" rtlCol="0">
                          <a:noAutofit/>
                        </wps:bodyPr>
                      </wps:wsp>
                      <wps:wsp>
                        <wps:cNvPr id="808" name="Rectangle 808"/>
                        <wps:cNvSpPr/>
                        <wps:spPr>
                          <a:xfrm>
                            <a:off x="871347" y="4135583"/>
                            <a:ext cx="50638" cy="161417"/>
                          </a:xfrm>
                          <a:prstGeom prst="rect">
                            <a:avLst/>
                          </a:prstGeom>
                          <a:ln>
                            <a:noFill/>
                          </a:ln>
                        </wps:spPr>
                        <wps:txbx>
                          <w:txbxContent>
                            <w:p w14:paraId="1E28DBA9" w14:textId="77777777" w:rsidR="00A51397" w:rsidRDefault="00726D42">
                              <w:pPr>
                                <w:spacing w:after="160" w:line="259" w:lineRule="auto"/>
                                <w:ind w:left="0" w:firstLine="0"/>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809" name="Shape 809"/>
                        <wps:cNvSpPr/>
                        <wps:spPr>
                          <a:xfrm>
                            <a:off x="3420110" y="3456305"/>
                            <a:ext cx="1439545" cy="1079500"/>
                          </a:xfrm>
                          <a:custGeom>
                            <a:avLst/>
                            <a:gdLst/>
                            <a:ahLst/>
                            <a:cxnLst/>
                            <a:rect l="0" t="0" r="0" b="0"/>
                            <a:pathLst>
                              <a:path w="1439545" h="1079500">
                                <a:moveTo>
                                  <a:pt x="0" y="1079500"/>
                                </a:moveTo>
                                <a:lnTo>
                                  <a:pt x="1439545" y="1079500"/>
                                </a:lnTo>
                                <a:lnTo>
                                  <a:pt x="1439545" y="0"/>
                                </a:lnTo>
                                <a:lnTo>
                                  <a:pt x="0" y="0"/>
                                </a:lnTo>
                                <a:close/>
                              </a:path>
                            </a:pathLst>
                          </a:custGeom>
                          <a:ln w="176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11" name="Picture 811"/>
                          <pic:cNvPicPr/>
                        </pic:nvPicPr>
                        <pic:blipFill>
                          <a:blip r:embed="rId23"/>
                          <a:stretch>
                            <a:fillRect/>
                          </a:stretch>
                        </pic:blipFill>
                        <pic:spPr>
                          <a:xfrm>
                            <a:off x="3428365" y="3519298"/>
                            <a:ext cx="1421892" cy="954024"/>
                          </a:xfrm>
                          <a:prstGeom prst="rect">
                            <a:avLst/>
                          </a:prstGeom>
                        </pic:spPr>
                      </pic:pic>
                      <wps:wsp>
                        <wps:cNvPr id="812" name="Rectangle 812"/>
                        <wps:cNvSpPr/>
                        <wps:spPr>
                          <a:xfrm>
                            <a:off x="3625850" y="3545795"/>
                            <a:ext cx="1417711" cy="161417"/>
                          </a:xfrm>
                          <a:prstGeom prst="rect">
                            <a:avLst/>
                          </a:prstGeom>
                          <a:ln>
                            <a:noFill/>
                          </a:ln>
                        </wps:spPr>
                        <wps:txbx>
                          <w:txbxContent>
                            <w:p w14:paraId="5CD2D915" w14:textId="77777777" w:rsidR="00A51397" w:rsidRDefault="00726D42">
                              <w:pPr>
                                <w:spacing w:after="160" w:line="259" w:lineRule="auto"/>
                                <w:ind w:left="0" w:firstLine="0"/>
                              </w:pPr>
                              <w:r>
                                <w:rPr>
                                  <w:rFonts w:ascii="Trebuchet MS" w:eastAsia="Trebuchet MS" w:hAnsi="Trebuchet MS" w:cs="Trebuchet MS"/>
                                  <w:sz w:val="20"/>
                                </w:rPr>
                                <w:t xml:space="preserve">No further action, </w:t>
                              </w:r>
                            </w:p>
                          </w:txbxContent>
                        </wps:txbx>
                        <wps:bodyPr horzOverflow="overflow" vert="horz" lIns="0" tIns="0" rIns="0" bIns="0" rtlCol="0">
                          <a:noAutofit/>
                        </wps:bodyPr>
                      </wps:wsp>
                      <wps:wsp>
                        <wps:cNvPr id="813" name="Rectangle 813"/>
                        <wps:cNvSpPr/>
                        <wps:spPr>
                          <a:xfrm>
                            <a:off x="3756914" y="3692099"/>
                            <a:ext cx="1069298" cy="161417"/>
                          </a:xfrm>
                          <a:prstGeom prst="rect">
                            <a:avLst/>
                          </a:prstGeom>
                          <a:ln>
                            <a:noFill/>
                          </a:ln>
                        </wps:spPr>
                        <wps:txbx>
                          <w:txbxContent>
                            <w:p w14:paraId="45EB0A57" w14:textId="77777777" w:rsidR="00A51397" w:rsidRDefault="00726D42">
                              <w:pPr>
                                <w:spacing w:after="160" w:line="259" w:lineRule="auto"/>
                                <w:ind w:left="0" w:firstLine="0"/>
                              </w:pPr>
                              <w:r>
                                <w:rPr>
                                  <w:rFonts w:ascii="Trebuchet MS" w:eastAsia="Trebuchet MS" w:hAnsi="Trebuchet MS" w:cs="Trebuchet MS"/>
                                  <w:sz w:val="20"/>
                                </w:rPr>
                                <w:t xml:space="preserve">although may </w:t>
                              </w:r>
                            </w:p>
                          </w:txbxContent>
                        </wps:txbx>
                        <wps:bodyPr horzOverflow="overflow" vert="horz" lIns="0" tIns="0" rIns="0" bIns="0" rtlCol="0">
                          <a:noAutofit/>
                        </wps:bodyPr>
                      </wps:wsp>
                      <wps:wsp>
                        <wps:cNvPr id="814" name="Rectangle 814"/>
                        <wps:cNvSpPr/>
                        <wps:spPr>
                          <a:xfrm>
                            <a:off x="3729482" y="3839927"/>
                            <a:ext cx="1142143" cy="161417"/>
                          </a:xfrm>
                          <a:prstGeom prst="rect">
                            <a:avLst/>
                          </a:prstGeom>
                          <a:ln>
                            <a:noFill/>
                          </a:ln>
                        </wps:spPr>
                        <wps:txbx>
                          <w:txbxContent>
                            <w:p w14:paraId="2B276EFA" w14:textId="77777777" w:rsidR="00A51397" w:rsidRDefault="00726D42">
                              <w:pPr>
                                <w:spacing w:after="160" w:line="259" w:lineRule="auto"/>
                                <w:ind w:left="0" w:firstLine="0"/>
                              </w:pPr>
                              <w:r>
                                <w:rPr>
                                  <w:rFonts w:ascii="Trebuchet MS" w:eastAsia="Trebuchet MS" w:hAnsi="Trebuchet MS" w:cs="Trebuchet MS"/>
                                  <w:sz w:val="20"/>
                                </w:rPr>
                                <w:t xml:space="preserve">consider other </w:t>
                              </w:r>
                            </w:p>
                          </w:txbxContent>
                        </wps:txbx>
                        <wps:bodyPr horzOverflow="overflow" vert="horz" lIns="0" tIns="0" rIns="0" bIns="0" rtlCol="0">
                          <a:noAutofit/>
                        </wps:bodyPr>
                      </wps:wsp>
                      <wps:wsp>
                        <wps:cNvPr id="815" name="Rectangle 815"/>
                        <wps:cNvSpPr/>
                        <wps:spPr>
                          <a:xfrm>
                            <a:off x="3537458" y="3987755"/>
                            <a:ext cx="1652903" cy="161417"/>
                          </a:xfrm>
                          <a:prstGeom prst="rect">
                            <a:avLst/>
                          </a:prstGeom>
                          <a:ln>
                            <a:noFill/>
                          </a:ln>
                        </wps:spPr>
                        <wps:txbx>
                          <w:txbxContent>
                            <w:p w14:paraId="047B72F1" w14:textId="77777777" w:rsidR="00A51397" w:rsidRDefault="00726D42">
                              <w:pPr>
                                <w:spacing w:after="160" w:line="259" w:lineRule="auto"/>
                                <w:ind w:left="0" w:firstLine="0"/>
                              </w:pPr>
                              <w:r>
                                <w:rPr>
                                  <w:rFonts w:ascii="Trebuchet MS" w:eastAsia="Trebuchet MS" w:hAnsi="Trebuchet MS" w:cs="Trebuchet MS"/>
                                  <w:sz w:val="20"/>
                                </w:rPr>
                                <w:t xml:space="preserve">agencies which could </w:t>
                              </w:r>
                            </w:p>
                          </w:txbxContent>
                        </wps:txbx>
                        <wps:bodyPr horzOverflow="overflow" vert="horz" lIns="0" tIns="0" rIns="0" bIns="0" rtlCol="0">
                          <a:noAutofit/>
                        </wps:bodyPr>
                      </wps:wsp>
                      <wps:wsp>
                        <wps:cNvPr id="816" name="Rectangle 816"/>
                        <wps:cNvSpPr/>
                        <wps:spPr>
                          <a:xfrm>
                            <a:off x="3764534" y="4135583"/>
                            <a:ext cx="422941" cy="161417"/>
                          </a:xfrm>
                          <a:prstGeom prst="rect">
                            <a:avLst/>
                          </a:prstGeom>
                          <a:ln>
                            <a:noFill/>
                          </a:ln>
                        </wps:spPr>
                        <wps:txbx>
                          <w:txbxContent>
                            <w:p w14:paraId="7036F51A" w14:textId="77777777" w:rsidR="00A51397" w:rsidRDefault="00726D42">
                              <w:pPr>
                                <w:spacing w:after="160" w:line="259" w:lineRule="auto"/>
                                <w:ind w:left="0" w:firstLine="0"/>
                              </w:pPr>
                              <w:r>
                                <w:rPr>
                                  <w:rFonts w:ascii="Trebuchet MS" w:eastAsia="Trebuchet MS" w:hAnsi="Trebuchet MS" w:cs="Trebuchet MS"/>
                                  <w:sz w:val="20"/>
                                </w:rPr>
                                <w:t xml:space="preserve">offer </w:t>
                              </w:r>
                            </w:p>
                          </w:txbxContent>
                        </wps:txbx>
                        <wps:bodyPr horzOverflow="overflow" vert="horz" lIns="0" tIns="0" rIns="0" bIns="0" rtlCol="0">
                          <a:noAutofit/>
                        </wps:bodyPr>
                      </wps:wsp>
                      <wps:wsp>
                        <wps:cNvPr id="817" name="Rectangle 817"/>
                        <wps:cNvSpPr/>
                        <wps:spPr>
                          <a:xfrm>
                            <a:off x="4083050" y="4135583"/>
                            <a:ext cx="570987" cy="161417"/>
                          </a:xfrm>
                          <a:prstGeom prst="rect">
                            <a:avLst/>
                          </a:prstGeom>
                          <a:ln>
                            <a:noFill/>
                          </a:ln>
                        </wps:spPr>
                        <wps:txbx>
                          <w:txbxContent>
                            <w:p w14:paraId="68AABE5E" w14:textId="77777777" w:rsidR="00A51397" w:rsidRDefault="00726D42">
                              <w:pPr>
                                <w:spacing w:after="160" w:line="259" w:lineRule="auto"/>
                                <w:ind w:left="0" w:firstLine="0"/>
                              </w:pPr>
                              <w:r>
                                <w:rPr>
                                  <w:rFonts w:ascii="Trebuchet MS" w:eastAsia="Trebuchet MS" w:hAnsi="Trebuchet MS" w:cs="Trebuchet MS"/>
                                  <w:sz w:val="20"/>
                                </w:rPr>
                                <w:t>support</w:t>
                              </w:r>
                            </w:p>
                          </w:txbxContent>
                        </wps:txbx>
                        <wps:bodyPr horzOverflow="overflow" vert="horz" lIns="0" tIns="0" rIns="0" bIns="0" rtlCol="0">
                          <a:noAutofit/>
                        </wps:bodyPr>
                      </wps:wsp>
                      <wps:wsp>
                        <wps:cNvPr id="818" name="Rectangle 818"/>
                        <wps:cNvSpPr/>
                        <wps:spPr>
                          <a:xfrm>
                            <a:off x="4514723" y="4135583"/>
                            <a:ext cx="50638" cy="161417"/>
                          </a:xfrm>
                          <a:prstGeom prst="rect">
                            <a:avLst/>
                          </a:prstGeom>
                          <a:ln>
                            <a:noFill/>
                          </a:ln>
                        </wps:spPr>
                        <wps:txbx>
                          <w:txbxContent>
                            <w:p w14:paraId="7320CD30" w14:textId="77777777" w:rsidR="00A51397" w:rsidRDefault="00726D42">
                              <w:pPr>
                                <w:spacing w:after="160" w:line="259" w:lineRule="auto"/>
                                <w:ind w:left="0" w:firstLine="0"/>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819" name="Shape 819"/>
                        <wps:cNvSpPr/>
                        <wps:spPr>
                          <a:xfrm>
                            <a:off x="0" y="5030470"/>
                            <a:ext cx="1439545" cy="899160"/>
                          </a:xfrm>
                          <a:custGeom>
                            <a:avLst/>
                            <a:gdLst/>
                            <a:ahLst/>
                            <a:cxnLst/>
                            <a:rect l="0" t="0" r="0" b="0"/>
                            <a:pathLst>
                              <a:path w="1439545" h="899160">
                                <a:moveTo>
                                  <a:pt x="0" y="899160"/>
                                </a:moveTo>
                                <a:lnTo>
                                  <a:pt x="1439545" y="899160"/>
                                </a:lnTo>
                                <a:lnTo>
                                  <a:pt x="1439545" y="0"/>
                                </a:lnTo>
                                <a:lnTo>
                                  <a:pt x="0" y="0"/>
                                </a:lnTo>
                                <a:close/>
                              </a:path>
                            </a:pathLst>
                          </a:custGeom>
                          <a:ln w="176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21" name="Picture 821"/>
                          <pic:cNvPicPr/>
                        </pic:nvPicPr>
                        <pic:blipFill>
                          <a:blip r:embed="rId24"/>
                          <a:stretch>
                            <a:fillRect/>
                          </a:stretch>
                        </pic:blipFill>
                        <pic:spPr>
                          <a:xfrm>
                            <a:off x="8509" y="5093589"/>
                            <a:ext cx="1421892" cy="772668"/>
                          </a:xfrm>
                          <a:prstGeom prst="rect">
                            <a:avLst/>
                          </a:prstGeom>
                        </pic:spPr>
                      </pic:pic>
                      <wps:wsp>
                        <wps:cNvPr id="822" name="Rectangle 822"/>
                        <wps:cNvSpPr/>
                        <wps:spPr>
                          <a:xfrm>
                            <a:off x="214503" y="5118563"/>
                            <a:ext cx="1391635" cy="161417"/>
                          </a:xfrm>
                          <a:prstGeom prst="rect">
                            <a:avLst/>
                          </a:prstGeom>
                          <a:ln>
                            <a:noFill/>
                          </a:ln>
                        </wps:spPr>
                        <wps:txbx>
                          <w:txbxContent>
                            <w:p w14:paraId="010BD99F" w14:textId="77777777" w:rsidR="00A51397" w:rsidRDefault="00726D42">
                              <w:pPr>
                                <w:spacing w:after="160" w:line="259" w:lineRule="auto"/>
                                <w:ind w:left="0" w:firstLine="0"/>
                              </w:pPr>
                              <w:r>
                                <w:rPr>
                                  <w:rFonts w:ascii="Trebuchet MS" w:eastAsia="Trebuchet MS" w:hAnsi="Trebuchet MS" w:cs="Trebuchet MS"/>
                                  <w:sz w:val="20"/>
                                </w:rPr>
                                <w:t xml:space="preserve">Social worker and </w:t>
                              </w:r>
                            </w:p>
                          </w:txbxContent>
                        </wps:txbx>
                        <wps:bodyPr horzOverflow="overflow" vert="horz" lIns="0" tIns="0" rIns="0" bIns="0" rtlCol="0">
                          <a:noAutofit/>
                        </wps:bodyPr>
                      </wps:wsp>
                      <wps:wsp>
                        <wps:cNvPr id="823" name="Rectangle 823"/>
                        <wps:cNvSpPr/>
                        <wps:spPr>
                          <a:xfrm>
                            <a:off x="177927" y="5266391"/>
                            <a:ext cx="1488706" cy="161416"/>
                          </a:xfrm>
                          <a:prstGeom prst="rect">
                            <a:avLst/>
                          </a:prstGeom>
                          <a:ln>
                            <a:noFill/>
                          </a:ln>
                        </wps:spPr>
                        <wps:txbx>
                          <w:txbxContent>
                            <w:p w14:paraId="5AA85030" w14:textId="77777777" w:rsidR="00A51397" w:rsidRDefault="00726D42">
                              <w:pPr>
                                <w:spacing w:after="160" w:line="259" w:lineRule="auto"/>
                                <w:ind w:left="0" w:firstLine="0"/>
                              </w:pPr>
                              <w:r>
                                <w:rPr>
                                  <w:rFonts w:ascii="Trebuchet MS" w:eastAsia="Trebuchet MS" w:hAnsi="Trebuchet MS" w:cs="Trebuchet MS"/>
                                  <w:sz w:val="20"/>
                                </w:rPr>
                                <w:t xml:space="preserve">manager decide on </w:t>
                              </w:r>
                            </w:p>
                          </w:txbxContent>
                        </wps:txbx>
                        <wps:bodyPr horzOverflow="overflow" vert="horz" lIns="0" tIns="0" rIns="0" bIns="0" rtlCol="0">
                          <a:noAutofit/>
                        </wps:bodyPr>
                      </wps:wsp>
                      <wps:wsp>
                        <wps:cNvPr id="824" name="Rectangle 824"/>
                        <wps:cNvSpPr/>
                        <wps:spPr>
                          <a:xfrm>
                            <a:off x="116967" y="5414219"/>
                            <a:ext cx="1652566" cy="161416"/>
                          </a:xfrm>
                          <a:prstGeom prst="rect">
                            <a:avLst/>
                          </a:prstGeom>
                          <a:ln>
                            <a:noFill/>
                          </a:ln>
                        </wps:spPr>
                        <wps:txbx>
                          <w:txbxContent>
                            <w:p w14:paraId="0D6EB680" w14:textId="77777777" w:rsidR="00A51397" w:rsidRDefault="00726D42">
                              <w:pPr>
                                <w:spacing w:after="160" w:line="259" w:lineRule="auto"/>
                                <w:ind w:left="0" w:firstLine="0"/>
                              </w:pPr>
                              <w:r>
                                <w:rPr>
                                  <w:rFonts w:ascii="Trebuchet MS" w:eastAsia="Trebuchet MS" w:hAnsi="Trebuchet MS" w:cs="Trebuchet MS"/>
                                  <w:sz w:val="20"/>
                                </w:rPr>
                                <w:t xml:space="preserve">next course of action </w:t>
                              </w:r>
                            </w:p>
                          </w:txbxContent>
                        </wps:txbx>
                        <wps:bodyPr horzOverflow="overflow" vert="horz" lIns="0" tIns="0" rIns="0" bIns="0" rtlCol="0">
                          <a:noAutofit/>
                        </wps:bodyPr>
                      </wps:wsp>
                      <wps:wsp>
                        <wps:cNvPr id="825" name="Rectangle 825"/>
                        <wps:cNvSpPr/>
                        <wps:spPr>
                          <a:xfrm>
                            <a:off x="177927" y="5561823"/>
                            <a:ext cx="1490607" cy="161805"/>
                          </a:xfrm>
                          <a:prstGeom prst="rect">
                            <a:avLst/>
                          </a:prstGeom>
                          <a:ln>
                            <a:noFill/>
                          </a:ln>
                        </wps:spPr>
                        <wps:txbx>
                          <w:txbxContent>
                            <w:p w14:paraId="45B111E3" w14:textId="77777777" w:rsidR="00A51397" w:rsidRDefault="00726D42">
                              <w:pPr>
                                <w:spacing w:after="160" w:line="259" w:lineRule="auto"/>
                                <w:ind w:left="0" w:firstLine="0"/>
                              </w:pPr>
                              <w:r>
                                <w:rPr>
                                  <w:rFonts w:ascii="Trebuchet MS" w:eastAsia="Trebuchet MS" w:hAnsi="Trebuchet MS" w:cs="Trebuchet MS"/>
                                  <w:sz w:val="20"/>
                                </w:rPr>
                                <w:t xml:space="preserve">within one working </w:t>
                              </w:r>
                            </w:p>
                          </w:txbxContent>
                        </wps:txbx>
                        <wps:bodyPr horzOverflow="overflow" vert="horz" lIns="0" tIns="0" rIns="0" bIns="0" rtlCol="0">
                          <a:noAutofit/>
                        </wps:bodyPr>
                      </wps:wsp>
                      <wps:wsp>
                        <wps:cNvPr id="826" name="Rectangle 826"/>
                        <wps:cNvSpPr/>
                        <wps:spPr>
                          <a:xfrm>
                            <a:off x="619887" y="5710256"/>
                            <a:ext cx="264969" cy="161416"/>
                          </a:xfrm>
                          <a:prstGeom prst="rect">
                            <a:avLst/>
                          </a:prstGeom>
                          <a:ln>
                            <a:noFill/>
                          </a:ln>
                        </wps:spPr>
                        <wps:txbx>
                          <w:txbxContent>
                            <w:p w14:paraId="0F0893A2" w14:textId="77777777" w:rsidR="00A51397" w:rsidRDefault="00726D42">
                              <w:pPr>
                                <w:spacing w:after="160" w:line="259" w:lineRule="auto"/>
                                <w:ind w:left="0" w:firstLine="0"/>
                              </w:pPr>
                              <w:r>
                                <w:rPr>
                                  <w:rFonts w:ascii="Trebuchet MS" w:eastAsia="Trebuchet MS" w:hAnsi="Trebuchet MS" w:cs="Trebuchet MS"/>
                                  <w:sz w:val="20"/>
                                </w:rPr>
                                <w:t>day</w:t>
                              </w:r>
                            </w:p>
                          </w:txbxContent>
                        </wps:txbx>
                        <wps:bodyPr horzOverflow="overflow" vert="horz" lIns="0" tIns="0" rIns="0" bIns="0" rtlCol="0">
                          <a:noAutofit/>
                        </wps:bodyPr>
                      </wps:wsp>
                      <wps:wsp>
                        <wps:cNvPr id="827" name="Rectangle 827"/>
                        <wps:cNvSpPr/>
                        <wps:spPr>
                          <a:xfrm>
                            <a:off x="819531" y="5710256"/>
                            <a:ext cx="50638" cy="161416"/>
                          </a:xfrm>
                          <a:prstGeom prst="rect">
                            <a:avLst/>
                          </a:prstGeom>
                          <a:ln>
                            <a:noFill/>
                          </a:ln>
                        </wps:spPr>
                        <wps:txbx>
                          <w:txbxContent>
                            <w:p w14:paraId="468746ED" w14:textId="77777777" w:rsidR="00A51397" w:rsidRDefault="00726D42">
                              <w:pPr>
                                <w:spacing w:after="160" w:line="259" w:lineRule="auto"/>
                                <w:ind w:left="0" w:firstLine="0"/>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828" name="Shape 828"/>
                        <wps:cNvSpPr/>
                        <wps:spPr>
                          <a:xfrm>
                            <a:off x="2481580" y="611505"/>
                            <a:ext cx="76200" cy="539114"/>
                          </a:xfrm>
                          <a:custGeom>
                            <a:avLst/>
                            <a:gdLst/>
                            <a:ahLst/>
                            <a:cxnLst/>
                            <a:rect l="0" t="0" r="0" b="0"/>
                            <a:pathLst>
                              <a:path w="76200" h="539114">
                                <a:moveTo>
                                  <a:pt x="29337" y="0"/>
                                </a:moveTo>
                                <a:lnTo>
                                  <a:pt x="46863" y="0"/>
                                </a:lnTo>
                                <a:lnTo>
                                  <a:pt x="46863" y="462914"/>
                                </a:lnTo>
                                <a:lnTo>
                                  <a:pt x="76200" y="462914"/>
                                </a:lnTo>
                                <a:lnTo>
                                  <a:pt x="38100" y="539114"/>
                                </a:lnTo>
                                <a:lnTo>
                                  <a:pt x="0" y="462914"/>
                                </a:lnTo>
                                <a:lnTo>
                                  <a:pt x="29337" y="462914"/>
                                </a:lnTo>
                                <a:lnTo>
                                  <a:pt x="2933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29" name="Shape 829"/>
                        <wps:cNvSpPr/>
                        <wps:spPr>
                          <a:xfrm>
                            <a:off x="680720" y="1575181"/>
                            <a:ext cx="1839595" cy="907669"/>
                          </a:xfrm>
                          <a:custGeom>
                            <a:avLst/>
                            <a:gdLst/>
                            <a:ahLst/>
                            <a:cxnLst/>
                            <a:rect l="0" t="0" r="0" b="0"/>
                            <a:pathLst>
                              <a:path w="1839595" h="907669">
                                <a:moveTo>
                                  <a:pt x="1834515" y="0"/>
                                </a:moveTo>
                                <a:lnTo>
                                  <a:pt x="1839595" y="16890"/>
                                </a:lnTo>
                                <a:lnTo>
                                  <a:pt x="46863" y="554647"/>
                                </a:lnTo>
                                <a:lnTo>
                                  <a:pt x="46863" y="831469"/>
                                </a:lnTo>
                                <a:lnTo>
                                  <a:pt x="76200" y="831469"/>
                                </a:lnTo>
                                <a:lnTo>
                                  <a:pt x="38100" y="907669"/>
                                </a:lnTo>
                                <a:lnTo>
                                  <a:pt x="0" y="831469"/>
                                </a:lnTo>
                                <a:lnTo>
                                  <a:pt x="29337" y="831469"/>
                                </a:lnTo>
                                <a:lnTo>
                                  <a:pt x="29337" y="548132"/>
                                </a:lnTo>
                                <a:cubicBezTo>
                                  <a:pt x="29337" y="544195"/>
                                  <a:pt x="31877" y="540765"/>
                                  <a:pt x="35560" y="539623"/>
                                </a:cubicBezTo>
                                <a:lnTo>
                                  <a:pt x="183451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30" name="Shape 830"/>
                        <wps:cNvSpPr/>
                        <wps:spPr>
                          <a:xfrm>
                            <a:off x="2516886" y="1575943"/>
                            <a:ext cx="1660144" cy="906907"/>
                          </a:xfrm>
                          <a:custGeom>
                            <a:avLst/>
                            <a:gdLst/>
                            <a:ahLst/>
                            <a:cxnLst/>
                            <a:rect l="0" t="0" r="0" b="0"/>
                            <a:pathLst>
                              <a:path w="1660144" h="906907">
                                <a:moveTo>
                                  <a:pt x="5588" y="0"/>
                                </a:moveTo>
                                <a:lnTo>
                                  <a:pt x="1624838" y="538988"/>
                                </a:lnTo>
                                <a:cubicBezTo>
                                  <a:pt x="1628394" y="540258"/>
                                  <a:pt x="1630807" y="543560"/>
                                  <a:pt x="1630807" y="547370"/>
                                </a:cubicBezTo>
                                <a:lnTo>
                                  <a:pt x="1630807" y="830707"/>
                                </a:lnTo>
                                <a:lnTo>
                                  <a:pt x="1660144" y="830707"/>
                                </a:lnTo>
                                <a:lnTo>
                                  <a:pt x="1622044" y="906907"/>
                                </a:lnTo>
                                <a:lnTo>
                                  <a:pt x="1583944" y="830707"/>
                                </a:lnTo>
                                <a:lnTo>
                                  <a:pt x="1613281" y="830707"/>
                                </a:lnTo>
                                <a:lnTo>
                                  <a:pt x="1613281" y="553765"/>
                                </a:lnTo>
                                <a:lnTo>
                                  <a:pt x="0" y="16763"/>
                                </a:lnTo>
                                <a:lnTo>
                                  <a:pt x="558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31" name="Shape 831"/>
                        <wps:cNvSpPr/>
                        <wps:spPr>
                          <a:xfrm>
                            <a:off x="680720" y="2915920"/>
                            <a:ext cx="76200" cy="539115"/>
                          </a:xfrm>
                          <a:custGeom>
                            <a:avLst/>
                            <a:gdLst/>
                            <a:ahLst/>
                            <a:cxnLst/>
                            <a:rect l="0" t="0" r="0" b="0"/>
                            <a:pathLst>
                              <a:path w="76200" h="539115">
                                <a:moveTo>
                                  <a:pt x="29337" y="0"/>
                                </a:moveTo>
                                <a:lnTo>
                                  <a:pt x="46863" y="0"/>
                                </a:lnTo>
                                <a:lnTo>
                                  <a:pt x="46863" y="462915"/>
                                </a:lnTo>
                                <a:lnTo>
                                  <a:pt x="76200" y="462915"/>
                                </a:lnTo>
                                <a:lnTo>
                                  <a:pt x="38100" y="539115"/>
                                </a:lnTo>
                                <a:lnTo>
                                  <a:pt x="0" y="462915"/>
                                </a:lnTo>
                                <a:lnTo>
                                  <a:pt x="29337" y="462915"/>
                                </a:lnTo>
                                <a:lnTo>
                                  <a:pt x="2933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32" name="Shape 832"/>
                        <wps:cNvSpPr/>
                        <wps:spPr>
                          <a:xfrm>
                            <a:off x="4102100" y="2915920"/>
                            <a:ext cx="76200" cy="539115"/>
                          </a:xfrm>
                          <a:custGeom>
                            <a:avLst/>
                            <a:gdLst/>
                            <a:ahLst/>
                            <a:cxnLst/>
                            <a:rect l="0" t="0" r="0" b="0"/>
                            <a:pathLst>
                              <a:path w="76200" h="539115">
                                <a:moveTo>
                                  <a:pt x="29337" y="0"/>
                                </a:moveTo>
                                <a:lnTo>
                                  <a:pt x="46863" y="0"/>
                                </a:lnTo>
                                <a:lnTo>
                                  <a:pt x="46863" y="462915"/>
                                </a:lnTo>
                                <a:lnTo>
                                  <a:pt x="76200" y="462915"/>
                                </a:lnTo>
                                <a:lnTo>
                                  <a:pt x="38100" y="539115"/>
                                </a:lnTo>
                                <a:lnTo>
                                  <a:pt x="0" y="462915"/>
                                </a:lnTo>
                                <a:lnTo>
                                  <a:pt x="29337" y="462915"/>
                                </a:lnTo>
                                <a:lnTo>
                                  <a:pt x="2933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33" name="Shape 833"/>
                        <wps:cNvSpPr/>
                        <wps:spPr>
                          <a:xfrm>
                            <a:off x="680720" y="4499610"/>
                            <a:ext cx="76200" cy="539750"/>
                          </a:xfrm>
                          <a:custGeom>
                            <a:avLst/>
                            <a:gdLst/>
                            <a:ahLst/>
                            <a:cxnLst/>
                            <a:rect l="0" t="0" r="0" b="0"/>
                            <a:pathLst>
                              <a:path w="76200" h="539750">
                                <a:moveTo>
                                  <a:pt x="29337" y="0"/>
                                </a:moveTo>
                                <a:lnTo>
                                  <a:pt x="46863" y="0"/>
                                </a:lnTo>
                                <a:lnTo>
                                  <a:pt x="46863" y="463550"/>
                                </a:lnTo>
                                <a:lnTo>
                                  <a:pt x="76200" y="463550"/>
                                </a:lnTo>
                                <a:lnTo>
                                  <a:pt x="38100" y="539750"/>
                                </a:lnTo>
                                <a:lnTo>
                                  <a:pt x="0" y="463550"/>
                                </a:lnTo>
                                <a:lnTo>
                                  <a:pt x="29337" y="463550"/>
                                </a:lnTo>
                                <a:lnTo>
                                  <a:pt x="29337"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E6EE6B" id="Group 11618" o:spid="_x0000_s1026" style="width:408.7pt;height:466.9pt;mso-position-horizontal-relative:char;mso-position-vertical-relative:line" coordsize="51903,59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wrAacMwABWZJg&#10;igAAAABJRU5ErkJgglBLAwQKAAAAAAAAACEAwjAkf30BAAB9AQAAFAAAAGRycy9tZWRpYS9pbWFn&#10;ZTUucG5niVBORw0KGgoAAAANSUhEUgAAATcAAADQCAYAAABiFCa8AAAAAXNSR0IArs4c6QAAAARn&#10;QU1BAACxjwv8YQUAAAAJcEhZcwAADsMAAA7DAcdvqGQAAAESSURBVHhe7cEBDQAAAMKg909tDjcg&#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OBUDfO9AAEh0WsZAAAAAElFTkSuQmCCUEsDBAoAAAAAAAAA&#10;IQBEkQ0jTgEAAE4BAAAUAAAAZHJzL21lZGlhL2ltYWdlNi5wbmeJUE5HDQoaCgAAAA1JSERSAAAB&#10;NwAAAKkIBgAAAE45erUAAAABc1JHQgCuzhzpAAAABGdBTUEAALGPC/xhBQAAAAlwSFlzAAAOwwAA&#10;DsMBx2+oZAAAAONJREFUeF7twTEBAAAAwqD1T20NDy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">
                <v:shape id="Shape 774" o:spid="_x0000_s1027" style="position:absolute;left:18002;width:14389;height:5518;visibility:visible;mso-wrap-style:square;v-text-anchor:top" coordsize="1438910,5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" path="m,551815r1438910,l1438910,,,,,551815xe" filled="f" strokeweight=".49mm">
                  <v:path arrowok="t" textboxrect="0,0,1438910,55181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6" o:spid="_x0000_s1028" type="#_x0000_t75" style="position:absolute;left:18098;top:628;width:14204;height:4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">
                  <v:imagedata r:id="rId29" o:title=""/>
                </v:shape>
                <v:rect id="Rectangle 777" o:spid="_x0000_s1029" style="position:absolute;left:19476;top:887;width:15713;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14:paraId="38548C0A" w14:textId="77777777" w:rsidR="00A51397" w:rsidRDefault="00726D42">
                        <w:pPr>
                          <w:spacing w:after="160" w:line="259" w:lineRule="auto"/>
                          <w:ind w:left="0" w:firstLine="0"/>
                        </w:pPr>
                        <w:r>
                          <w:rPr>
                            <w:rFonts w:ascii="Trebuchet MS" w:eastAsia="Trebuchet MS" w:hAnsi="Trebuchet MS" w:cs="Trebuchet MS"/>
                            <w:sz w:val="20"/>
                          </w:rPr>
                          <w:t xml:space="preserve">Person has concerns </w:t>
                        </w:r>
                      </w:p>
                    </w:txbxContent>
                  </v:textbox>
                </v:rect>
                <v:rect id="Rectangle 778" o:spid="_x0000_s1030" style="position:absolute;left:20543;top:2350;width:570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14:paraId="2B34EA07" w14:textId="77777777" w:rsidR="00A51397" w:rsidRDefault="00726D42">
                        <w:pPr>
                          <w:spacing w:after="160" w:line="259" w:lineRule="auto"/>
                          <w:ind w:left="0" w:firstLine="0"/>
                        </w:pPr>
                        <w:r>
                          <w:rPr>
                            <w:rFonts w:ascii="Trebuchet MS" w:eastAsia="Trebuchet MS" w:hAnsi="Trebuchet MS" w:cs="Trebuchet MS"/>
                            <w:sz w:val="20"/>
                          </w:rPr>
                          <w:t>about a</w:t>
                        </w:r>
                      </w:p>
                    </w:txbxContent>
                  </v:textbox>
                </v:rect>
                <v:rect id="Rectangle 779" o:spid="_x0000_s1031" style="position:absolute;left:24841;top:2350;width:665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" filled="f" stroked="f">
                  <v:textbox inset="0,0,0,0">
                    <w:txbxContent>
                      <w:p w14:paraId="0DE27F98" w14:textId="77777777" w:rsidR="00A51397" w:rsidRDefault="00726D42">
                        <w:pPr>
                          <w:spacing w:after="160" w:line="259" w:lineRule="auto"/>
                          <w:ind w:left="0" w:firstLine="0"/>
                        </w:pPr>
                        <w:r>
                          <w:rPr>
                            <w:rFonts w:ascii="Trebuchet MS" w:eastAsia="Trebuchet MS" w:hAnsi="Trebuchet MS" w:cs="Trebuchet MS"/>
                            <w:sz w:val="20"/>
                          </w:rPr>
                          <w:t>n adult’s</w:t>
                        </w:r>
                      </w:p>
                    </w:txbxContent>
                  </v:textbox>
                </v:rect>
                <v:rect id="Rectangle 780" o:spid="_x0000_s1032" style="position:absolute;left:29857;top:2350;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14:paraId="1B5AC05B" w14:textId="77777777" w:rsidR="00A51397" w:rsidRDefault="00726D42">
                        <w:pPr>
                          <w:spacing w:after="160" w:line="259" w:lineRule="auto"/>
                          <w:ind w:left="0" w:firstLine="0"/>
                        </w:pPr>
                        <w:r>
                          <w:rPr>
                            <w:rFonts w:ascii="Trebuchet MS" w:eastAsia="Trebuchet MS" w:hAnsi="Trebuchet MS" w:cs="Trebuchet MS"/>
                            <w:sz w:val="20"/>
                          </w:rPr>
                          <w:t xml:space="preserve"> </w:t>
                        </w:r>
                      </w:p>
                    </w:txbxContent>
                  </v:textbox>
                </v:rect>
                <v:rect id="Rectangle 781" o:spid="_x0000_s1033" style="position:absolute;left:23027;top:3828;width:575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178B4B07" w14:textId="77777777" w:rsidR="00A51397" w:rsidRDefault="00726D42">
                        <w:pPr>
                          <w:spacing w:after="160" w:line="259" w:lineRule="auto"/>
                          <w:ind w:left="0" w:firstLine="0"/>
                        </w:pPr>
                        <w:r>
                          <w:rPr>
                            <w:rFonts w:ascii="Trebuchet MS" w:eastAsia="Trebuchet MS" w:hAnsi="Trebuchet MS" w:cs="Trebuchet MS"/>
                            <w:sz w:val="20"/>
                          </w:rPr>
                          <w:t>welfare</w:t>
                        </w:r>
                      </w:p>
                    </w:txbxContent>
                  </v:textbox>
                </v:rect>
                <v:rect id="Rectangle 782" o:spid="_x0000_s1034" style="position:absolute;left:27358;top:3828;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YE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l6SGP7PhCMg138AAAD//wMAUEsBAi0AFAAGAAgAAAAhANvh9svuAAAAhQEAABMAAAAAAAAA&#10;AAAAAAAAAAAAAFtDb250ZW50X1R5cGVzXS54bWxQSwECLQAUAAYACAAAACEAWvQsW78AAAAVAQAA&#10;CwAAAAAAAAAAAAAAAAAfAQAAX3JlbHMvLnJlbHNQSwECLQAUAAYACAAAACEAiz0WBMYAAADcAAAA&#10;DwAAAAAAAAAAAAAAAAAHAgAAZHJzL2Rvd25yZXYueG1sUEsFBgAAAAADAAMAtwAAAPoCAAAAAA==&#10;" filled="f" stroked="f">
                  <v:textbox inset="0,0,0,0">
                    <w:txbxContent>
                      <w:p w14:paraId="452BC7BE" w14:textId="77777777" w:rsidR="00A51397" w:rsidRDefault="00726D42">
                        <w:pPr>
                          <w:spacing w:after="160" w:line="259" w:lineRule="auto"/>
                          <w:ind w:left="0" w:firstLine="0"/>
                        </w:pPr>
                        <w:r>
                          <w:rPr>
                            <w:rFonts w:ascii="Trebuchet MS" w:eastAsia="Trebuchet MS" w:hAnsi="Trebuchet MS" w:cs="Trebuchet MS"/>
                            <w:sz w:val="20"/>
                          </w:rPr>
                          <w:t xml:space="preserve"> </w:t>
                        </w:r>
                      </w:p>
                    </w:txbxContent>
                  </v:textbox>
                </v:rect>
                <v:shape id="Shape 783" o:spid="_x0000_s1035" style="position:absolute;left:18002;top:11518;width:14389;height:4039;visibility:visible;mso-wrap-style:square;v-text-anchor:top" coordsize="1438910,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" path="m,403860r1438910,l1438910,,,,,403860xe" filled="f" strokeweight=".49mm">
                  <v:path arrowok="t" textboxrect="0,0,1438910,403860"/>
                </v:shape>
                <v:shape id="Picture 785" o:spid="_x0000_s1036" type="#_x0000_t75" style="position:absolute;left:18098;top:12150;width:14204;height:2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">
                  <v:imagedata r:id="rId30" o:title=""/>
                </v:shape>
                <v:rect id="Rectangle 786" o:spid="_x0000_s1037" style="position:absolute;left:19110;top:12397;width:16693;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14:paraId="349E84DB" w14:textId="77777777" w:rsidR="00A51397" w:rsidRDefault="00726D42">
                        <w:pPr>
                          <w:spacing w:after="160" w:line="259" w:lineRule="auto"/>
                          <w:ind w:left="0" w:firstLine="0"/>
                        </w:pPr>
                        <w:r>
                          <w:rPr>
                            <w:rFonts w:ascii="Trebuchet MS" w:eastAsia="Trebuchet MS" w:hAnsi="Trebuchet MS" w:cs="Trebuchet MS"/>
                            <w:sz w:val="20"/>
                          </w:rPr>
                          <w:t xml:space="preserve">Person discusses with </w:t>
                        </w:r>
                      </w:p>
                    </w:txbxContent>
                  </v:textbox>
                </v:rect>
                <v:rect id="Rectangle 787" o:spid="_x0000_s1038" style="position:absolute;left:22738;top:13875;width:651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15412644" w14:textId="77777777" w:rsidR="00A51397" w:rsidRDefault="00726D42">
                        <w:pPr>
                          <w:spacing w:after="160" w:line="259" w:lineRule="auto"/>
                          <w:ind w:left="0" w:firstLine="0"/>
                        </w:pPr>
                        <w:r>
                          <w:rPr>
                            <w:rFonts w:ascii="Trebuchet MS" w:eastAsia="Trebuchet MS" w:hAnsi="Trebuchet MS" w:cs="Trebuchet MS"/>
                            <w:sz w:val="20"/>
                          </w:rPr>
                          <w:t>manager</w:t>
                        </w:r>
                      </w:p>
                    </w:txbxContent>
                  </v:textbox>
                </v:rect>
                <v:rect id="Rectangle 788" o:spid="_x0000_s1039" style="position:absolute;left:27647;top:13875;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14:paraId="7BE45B35" w14:textId="77777777" w:rsidR="00A51397" w:rsidRDefault="00726D42">
                        <w:pPr>
                          <w:spacing w:after="160" w:line="259" w:lineRule="auto"/>
                          <w:ind w:left="0" w:firstLine="0"/>
                        </w:pPr>
                        <w:r>
                          <w:rPr>
                            <w:rFonts w:ascii="Trebuchet MS" w:eastAsia="Trebuchet MS" w:hAnsi="Trebuchet MS" w:cs="Trebuchet MS"/>
                            <w:sz w:val="20"/>
                          </w:rPr>
                          <w:t xml:space="preserve"> </w:t>
                        </w:r>
                      </w:p>
                    </w:txbxContent>
                  </v:textbox>
                </v:rect>
                <v:shape id="Shape 789" o:spid="_x0000_s1040" style="position:absolute;top:24841;width:14395;height:4038;visibility:visible;mso-wrap-style:square;v-text-anchor:top" coordsize="1439545,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" path="m,403860r1439545,l1439545,,,,,403860xe" filled="f" strokeweight=".49mm">
                  <v:path arrowok="t" textboxrect="0,0,1439545,403860"/>
                </v:shape>
                <v:shape id="Picture 791" o:spid="_x0000_s1041" type="#_x0000_t75" style="position:absolute;left:85;top:25469;width:14219;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">
                  <v:imagedata r:id="rId31" o:title=""/>
                </v:shape>
                <v:rect id="Rectangle 792" o:spid="_x0000_s1042" style="position:absolute;left:571;top:25732;width:14796;height:3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4E39EE6D" w14:textId="09A97B58" w:rsidR="00A51397" w:rsidRDefault="00726D42">
                        <w:pPr>
                          <w:spacing w:after="160" w:line="259" w:lineRule="auto"/>
                          <w:ind w:left="0" w:firstLine="0"/>
                        </w:pPr>
                        <w:r>
                          <w:rPr>
                            <w:rFonts w:ascii="Trebuchet MS" w:eastAsia="Trebuchet MS" w:hAnsi="Trebuchet MS" w:cs="Trebuchet MS"/>
                            <w:sz w:val="20"/>
                          </w:rPr>
                          <w:t>Still has concerns</w:t>
                        </w:r>
                        <w:r w:rsidR="00BA557A">
                          <w:rPr>
                            <w:rFonts w:ascii="Trebuchet MS" w:eastAsia="Trebuchet MS" w:hAnsi="Trebuchet MS" w:cs="Trebuchet MS"/>
                            <w:sz w:val="20"/>
                          </w:rPr>
                          <w:t>. Legal basis established</w:t>
                        </w:r>
                      </w:p>
                    </w:txbxContent>
                  </v:textbox>
                </v:rect>
                <v:rect id="Rectangle 793" o:spid="_x0000_s1043" style="position:absolute;left:12146;top:25732;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14:paraId="0B794727" w14:textId="77777777" w:rsidR="00A51397" w:rsidRDefault="00726D42">
                        <w:pPr>
                          <w:spacing w:after="160" w:line="259" w:lineRule="auto"/>
                          <w:ind w:left="0" w:firstLine="0"/>
                        </w:pPr>
                        <w:r>
                          <w:rPr>
                            <w:rFonts w:ascii="Trebuchet MS" w:eastAsia="Trebuchet MS" w:hAnsi="Trebuchet MS" w:cs="Trebuchet MS"/>
                            <w:sz w:val="20"/>
                          </w:rPr>
                          <w:t xml:space="preserve"> </w:t>
                        </w:r>
                      </w:p>
                    </w:txbxContent>
                  </v:textbox>
                </v:rect>
                <v:shape id="Shape 794" o:spid="_x0000_s1044" style="position:absolute;left:34201;top:24841;width:14395;height:4038;visibility:visible;mso-wrap-style:square;v-text-anchor:top" coordsize="1439545,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" path="m,403860r1439545,l1439545,,,,,403860xe" filled="f" strokeweight=".49mm">
                  <v:path arrowok="t" textboxrect="0,0,1439545,403860"/>
                </v:shape>
                <v:shape id="Picture 796" o:spid="_x0000_s1045" type="#_x0000_t75" style="position:absolute;left:34283;top:25469;width:14219;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">
                  <v:imagedata r:id="rId31" o:title=""/>
                </v:shape>
                <v:rect id="Rectangle 797" o:spid="_x0000_s1046" style="position:absolute;left:37553;top:25732;width:1073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filled="f" stroked="f">
                  <v:textbox inset="0,0,0,0">
                    <w:txbxContent>
                      <w:p w14:paraId="34955BB8" w14:textId="77777777" w:rsidR="00A51397" w:rsidRDefault="00726D42">
                        <w:pPr>
                          <w:spacing w:after="160" w:line="259" w:lineRule="auto"/>
                          <w:ind w:left="0" w:firstLine="0"/>
                        </w:pPr>
                        <w:r>
                          <w:rPr>
                            <w:rFonts w:ascii="Trebuchet MS" w:eastAsia="Trebuchet MS" w:hAnsi="Trebuchet MS" w:cs="Trebuchet MS"/>
                            <w:sz w:val="20"/>
                          </w:rPr>
                          <w:t xml:space="preserve">No longer has </w:t>
                        </w:r>
                      </w:p>
                    </w:txbxContent>
                  </v:textbox>
                </v:rect>
                <v:rect id="Rectangle 798" o:spid="_x0000_s1047" style="position:absolute;left:38879;top:27210;width:665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filled="f" stroked="f">
                  <v:textbox inset="0,0,0,0">
                    <w:txbxContent>
                      <w:p w14:paraId="6B79F86F" w14:textId="77777777" w:rsidR="00A51397" w:rsidRDefault="00726D42">
                        <w:pPr>
                          <w:spacing w:after="160" w:line="259" w:lineRule="auto"/>
                          <w:ind w:left="0" w:firstLine="0"/>
                        </w:pPr>
                        <w:r>
                          <w:rPr>
                            <w:rFonts w:ascii="Trebuchet MS" w:eastAsia="Trebuchet MS" w:hAnsi="Trebuchet MS" w:cs="Trebuchet MS"/>
                            <w:sz w:val="20"/>
                          </w:rPr>
                          <w:t>concerns</w:t>
                        </w:r>
                      </w:p>
                    </w:txbxContent>
                  </v:textbox>
                </v:rect>
                <v:rect id="Rectangle 799" o:spid="_x0000_s1048" style="position:absolute;left:43912;top:27210;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" filled="f" stroked="f">
                  <v:textbox inset="0,0,0,0">
                    <w:txbxContent>
                      <w:p w14:paraId="4ED5C0EE" w14:textId="77777777" w:rsidR="00A51397" w:rsidRDefault="00726D42">
                        <w:pPr>
                          <w:spacing w:after="160" w:line="259" w:lineRule="auto"/>
                          <w:ind w:left="0" w:firstLine="0"/>
                        </w:pPr>
                        <w:r>
                          <w:rPr>
                            <w:rFonts w:ascii="Trebuchet MS" w:eastAsia="Trebuchet MS" w:hAnsi="Trebuchet MS" w:cs="Trebuchet MS"/>
                            <w:sz w:val="20"/>
                          </w:rPr>
                          <w:t xml:space="preserve"> </w:t>
                        </w:r>
                      </w:p>
                    </w:txbxContent>
                  </v:textbox>
                </v:rect>
                <v:shape id="Shape 800" o:spid="_x0000_s1049" style="position:absolute;top:34563;width:14395;height:9956;visibility:visible;mso-wrap-style:square;v-text-anchor:top" coordsize="1439545,99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" path="m,995680r1439545,l1439545,,,,,995680xe" filled="f" strokeweight=".49mm">
                  <v:path arrowok="t" textboxrect="0,0,1439545,995680"/>
                </v:shape>
                <v:shape id="Picture 802" o:spid="_x0000_s1050" type="#_x0000_t75" style="position:absolute;left:85;top:35192;width:14219;height:8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">
                  <v:imagedata r:id="rId32" o:title=""/>
                </v:shape>
                <v:rect id="Rectangle 803" o:spid="_x0000_s1051" style="position:absolute;left:2647;top:35457;width:12579;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filled="f" stroked="f">
                  <v:textbox inset="0,0,0,0">
                    <w:txbxContent>
                      <w:p w14:paraId="26EF0C99" w14:textId="77777777" w:rsidR="00A51397" w:rsidRDefault="00726D42">
                        <w:pPr>
                          <w:spacing w:after="160" w:line="259" w:lineRule="auto"/>
                          <w:ind w:left="0" w:firstLine="0"/>
                        </w:pPr>
                        <w:r>
                          <w:rPr>
                            <w:rFonts w:ascii="Trebuchet MS" w:eastAsia="Trebuchet MS" w:hAnsi="Trebuchet MS" w:cs="Trebuchet MS"/>
                            <w:sz w:val="20"/>
                          </w:rPr>
                          <w:t xml:space="preserve">Person refers to </w:t>
                        </w:r>
                      </w:p>
                    </w:txbxContent>
                  </v:textbox>
                </v:rect>
                <v:rect id="Rectangle 804" o:spid="_x0000_s1052" style="position:absolute;left:2739;top:36920;width:12358;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nxQAAANwAAAAPAAAAZHJzL2Rvd25yZXYueG1sRI9Li8JA&#10;EITvgv9haMGbThSR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Dw/7znxQAAANwAAAAP&#10;AAAAAAAAAAAAAAAAAAcCAABkcnMvZG93bnJldi54bWxQSwUGAAAAAAMAAwC3AAAA+QIAAAAA&#10;" filled="f" stroked="f">
                  <v:textbox inset="0,0,0,0">
                    <w:txbxContent>
                      <w:p w14:paraId="47807FED" w14:textId="77777777" w:rsidR="00A51397" w:rsidRDefault="00726D42">
                        <w:pPr>
                          <w:spacing w:after="160" w:line="259" w:lineRule="auto"/>
                          <w:ind w:left="0" w:firstLine="0"/>
                        </w:pPr>
                        <w:r>
                          <w:rPr>
                            <w:rFonts w:ascii="Trebuchet MS" w:eastAsia="Trebuchet MS" w:hAnsi="Trebuchet MS" w:cs="Trebuchet MS"/>
                            <w:sz w:val="20"/>
                          </w:rPr>
                          <w:t xml:space="preserve">Initial Response </w:t>
                        </w:r>
                      </w:p>
                    </w:txbxContent>
                  </v:textbox>
                </v:rect>
                <v:rect id="Rectangle 805" o:spid="_x0000_s1053" style="position:absolute;left:1703;top:38399;width:1510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filled="f" stroked="f">
                  <v:textbox inset="0,0,0,0">
                    <w:txbxContent>
                      <w:p w14:paraId="6A31E023" w14:textId="77777777" w:rsidR="00A51397" w:rsidRDefault="00726D42">
                        <w:pPr>
                          <w:spacing w:after="160" w:line="259" w:lineRule="auto"/>
                          <w:ind w:left="0" w:firstLine="0"/>
                        </w:pPr>
                        <w:r>
                          <w:rPr>
                            <w:rFonts w:ascii="Trebuchet MS" w:eastAsia="Trebuchet MS" w:hAnsi="Trebuchet MS" w:cs="Trebuchet MS"/>
                            <w:sz w:val="20"/>
                          </w:rPr>
                          <w:t xml:space="preserve">Service and follows </w:t>
                        </w:r>
                      </w:p>
                    </w:txbxContent>
                  </v:textbox>
                </v:rect>
                <v:rect id="Rectangle 806" o:spid="_x0000_s1054" style="position:absolute;left:1611;top:39877;width:15331;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" filled="f" stroked="f">
                  <v:textbox inset="0,0,0,0">
                    <w:txbxContent>
                      <w:p w14:paraId="75AADBC9" w14:textId="77777777" w:rsidR="00A51397" w:rsidRDefault="00726D42">
                        <w:pPr>
                          <w:spacing w:after="160" w:line="259" w:lineRule="auto"/>
                          <w:ind w:left="0" w:firstLine="0"/>
                        </w:pPr>
                        <w:r>
                          <w:rPr>
                            <w:rFonts w:ascii="Trebuchet MS" w:eastAsia="Trebuchet MS" w:hAnsi="Trebuchet MS" w:cs="Trebuchet MS"/>
                            <w:sz w:val="20"/>
                          </w:rPr>
                          <w:t xml:space="preserve">up in writing within </w:t>
                        </w:r>
                      </w:p>
                    </w:txbxContent>
                  </v:textbox>
                </v:rect>
                <v:rect id="Rectangle 11544" o:spid="_x0000_s1055" style="position:absolute;left:5680;top:41355;width:1772;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" filled="f" stroked="f">
                  <v:textbox inset="0,0,0,0">
                    <w:txbxContent>
                      <w:p w14:paraId="4D14881B" w14:textId="77777777" w:rsidR="00A51397" w:rsidRDefault="00726D42">
                        <w:pPr>
                          <w:spacing w:after="160" w:line="259" w:lineRule="auto"/>
                          <w:ind w:left="0" w:firstLine="0"/>
                        </w:pPr>
                        <w:r>
                          <w:rPr>
                            <w:rFonts w:ascii="Trebuchet MS" w:eastAsia="Trebuchet MS" w:hAnsi="Trebuchet MS" w:cs="Trebuchet MS"/>
                            <w:sz w:val="20"/>
                          </w:rPr>
                          <w:t>48</w:t>
                        </w:r>
                      </w:p>
                    </w:txbxContent>
                  </v:textbox>
                </v:rect>
                <v:rect id="Rectangle 11545" o:spid="_x0000_s1056" style="position:absolute;left:7018;top:41355;width:2243;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" filled="f" stroked="f">
                  <v:textbox inset="0,0,0,0">
                    <w:txbxContent>
                      <w:p w14:paraId="1B1DA4D4" w14:textId="77777777" w:rsidR="00A51397" w:rsidRDefault="00726D42">
                        <w:pPr>
                          <w:spacing w:after="160" w:line="259" w:lineRule="auto"/>
                          <w:ind w:left="0" w:firstLine="0"/>
                        </w:pPr>
                        <w:r>
                          <w:rPr>
                            <w:rFonts w:ascii="Trebuchet MS" w:eastAsia="Trebuchet MS" w:hAnsi="Trebuchet MS" w:cs="Trebuchet MS"/>
                            <w:sz w:val="20"/>
                          </w:rPr>
                          <w:t>hrs</w:t>
                        </w:r>
                      </w:p>
                    </w:txbxContent>
                  </v:textbox>
                </v:rect>
                <v:rect id="Rectangle 808" o:spid="_x0000_s1057" style="position:absolute;left:8713;top:41355;width:506;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" filled="f" stroked="f">
                  <v:textbox inset="0,0,0,0">
                    <w:txbxContent>
                      <w:p w14:paraId="1E28DBA9" w14:textId="77777777" w:rsidR="00A51397" w:rsidRDefault="00726D42">
                        <w:pPr>
                          <w:spacing w:after="160" w:line="259" w:lineRule="auto"/>
                          <w:ind w:left="0" w:firstLine="0"/>
                        </w:pPr>
                        <w:r>
                          <w:rPr>
                            <w:rFonts w:ascii="Trebuchet MS" w:eastAsia="Trebuchet MS" w:hAnsi="Trebuchet MS" w:cs="Trebuchet MS"/>
                            <w:sz w:val="20"/>
                          </w:rPr>
                          <w:t xml:space="preserve"> </w:t>
                        </w:r>
                      </w:p>
                    </w:txbxContent>
                  </v:textbox>
                </v:rect>
                <v:shape id="Shape 809" o:spid="_x0000_s1058" style="position:absolute;left:34201;top:34563;width:14395;height:10795;visibility:visible;mso-wrap-style:square;v-text-anchor:top" coordsize="1439545,10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" path="m,1079500r1439545,l1439545,,,,,1079500xe" filled="f" strokeweight=".49mm">
                  <v:path arrowok="t" textboxrect="0,0,1439545,1079500"/>
                </v:shape>
                <v:shape id="Picture 811" o:spid="_x0000_s1059" type="#_x0000_t75" style="position:absolute;left:34283;top:35192;width:14219;height:9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">
                  <v:imagedata r:id="rId33" o:title=""/>
                </v:shape>
                <v:rect id="Rectangle 812" o:spid="_x0000_s1060" style="position:absolute;left:36258;top:35457;width:14177;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" filled="f" stroked="f">
                  <v:textbox inset="0,0,0,0">
                    <w:txbxContent>
                      <w:p w14:paraId="5CD2D915" w14:textId="77777777" w:rsidR="00A51397" w:rsidRDefault="00726D42">
                        <w:pPr>
                          <w:spacing w:after="160" w:line="259" w:lineRule="auto"/>
                          <w:ind w:left="0" w:firstLine="0"/>
                        </w:pPr>
                        <w:r>
                          <w:rPr>
                            <w:rFonts w:ascii="Trebuchet MS" w:eastAsia="Trebuchet MS" w:hAnsi="Trebuchet MS" w:cs="Trebuchet MS"/>
                            <w:sz w:val="20"/>
                          </w:rPr>
                          <w:t xml:space="preserve">No further action, </w:t>
                        </w:r>
                      </w:p>
                    </w:txbxContent>
                  </v:textbox>
                </v:rect>
                <v:rect id="Rectangle 813" o:spid="_x0000_s1061" style="position:absolute;left:37569;top:36920;width:10693;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7JOxAAAANwAAAAPAAAAZHJzL2Rvd25yZXYueG1sRI9Bi8Iw&#10;FITvgv8hPGFvmrrC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PrPsk7EAAAA3AAAAA8A&#10;AAAAAAAAAAAAAAAABwIAAGRycy9kb3ducmV2LnhtbFBLBQYAAAAAAwADALcAAAD4AgAAAAA=&#10;" filled="f" stroked="f">
                  <v:textbox inset="0,0,0,0">
                    <w:txbxContent>
                      <w:p w14:paraId="45EB0A57" w14:textId="77777777" w:rsidR="00A51397" w:rsidRDefault="00726D42">
                        <w:pPr>
                          <w:spacing w:after="160" w:line="259" w:lineRule="auto"/>
                          <w:ind w:left="0" w:firstLine="0"/>
                        </w:pPr>
                        <w:r>
                          <w:rPr>
                            <w:rFonts w:ascii="Trebuchet MS" w:eastAsia="Trebuchet MS" w:hAnsi="Trebuchet MS" w:cs="Trebuchet MS"/>
                            <w:sz w:val="20"/>
                          </w:rPr>
                          <w:t xml:space="preserve">although may </w:t>
                        </w:r>
                      </w:p>
                    </w:txbxContent>
                  </v:textbox>
                </v:rect>
                <v:rect id="Rectangle 814" o:spid="_x0000_s1062" style="position:absolute;left:37294;top:38399;width:1142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14:paraId="2B276EFA" w14:textId="77777777" w:rsidR="00A51397" w:rsidRDefault="00726D42">
                        <w:pPr>
                          <w:spacing w:after="160" w:line="259" w:lineRule="auto"/>
                          <w:ind w:left="0" w:firstLine="0"/>
                        </w:pPr>
                        <w:r>
                          <w:rPr>
                            <w:rFonts w:ascii="Trebuchet MS" w:eastAsia="Trebuchet MS" w:hAnsi="Trebuchet MS" w:cs="Trebuchet MS"/>
                            <w:sz w:val="20"/>
                          </w:rPr>
                          <w:t xml:space="preserve">consider other </w:t>
                        </w:r>
                      </w:p>
                    </w:txbxContent>
                  </v:textbox>
                </v:rect>
                <v:rect id="Rectangle 815" o:spid="_x0000_s1063" style="position:absolute;left:35374;top:39877;width:1652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xAAAANwAAAAPAAAAZHJzL2Rvd25yZXYueG1sRI9Bi8Iw&#10;FITvgv8hPGFvmrrg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Bpqj6HEAAAA3AAAAA8A&#10;AAAAAAAAAAAAAAAABwIAAGRycy9kb3ducmV2LnhtbFBLBQYAAAAAAwADALcAAAD4AgAAAAA=&#10;" filled="f" stroked="f">
                  <v:textbox inset="0,0,0,0">
                    <w:txbxContent>
                      <w:p w14:paraId="047B72F1" w14:textId="77777777" w:rsidR="00A51397" w:rsidRDefault="00726D42">
                        <w:pPr>
                          <w:spacing w:after="160" w:line="259" w:lineRule="auto"/>
                          <w:ind w:left="0" w:firstLine="0"/>
                        </w:pPr>
                        <w:r>
                          <w:rPr>
                            <w:rFonts w:ascii="Trebuchet MS" w:eastAsia="Trebuchet MS" w:hAnsi="Trebuchet MS" w:cs="Trebuchet MS"/>
                            <w:sz w:val="20"/>
                          </w:rPr>
                          <w:t xml:space="preserve">agencies which could </w:t>
                        </w:r>
                      </w:p>
                    </w:txbxContent>
                  </v:textbox>
                </v:rect>
                <v:rect id="Rectangle 816" o:spid="_x0000_s1064" style="position:absolute;left:37645;top:41355;width:4229;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" filled="f" stroked="f">
                  <v:textbox inset="0,0,0,0">
                    <w:txbxContent>
                      <w:p w14:paraId="7036F51A" w14:textId="77777777" w:rsidR="00A51397" w:rsidRDefault="00726D42">
                        <w:pPr>
                          <w:spacing w:after="160" w:line="259" w:lineRule="auto"/>
                          <w:ind w:left="0" w:firstLine="0"/>
                        </w:pPr>
                        <w:r>
                          <w:rPr>
                            <w:rFonts w:ascii="Trebuchet MS" w:eastAsia="Trebuchet MS" w:hAnsi="Trebuchet MS" w:cs="Trebuchet MS"/>
                            <w:sz w:val="20"/>
                          </w:rPr>
                          <w:t xml:space="preserve">offer </w:t>
                        </w:r>
                      </w:p>
                    </w:txbxContent>
                  </v:textbox>
                </v:rect>
                <v:rect id="Rectangle 817" o:spid="_x0000_s1065" style="position:absolute;left:40830;top:41355;width:5710;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" filled="f" stroked="f">
                  <v:textbox inset="0,0,0,0">
                    <w:txbxContent>
                      <w:p w14:paraId="68AABE5E" w14:textId="77777777" w:rsidR="00A51397" w:rsidRDefault="00726D42">
                        <w:pPr>
                          <w:spacing w:after="160" w:line="259" w:lineRule="auto"/>
                          <w:ind w:left="0" w:firstLine="0"/>
                        </w:pPr>
                        <w:r>
                          <w:rPr>
                            <w:rFonts w:ascii="Trebuchet MS" w:eastAsia="Trebuchet MS" w:hAnsi="Trebuchet MS" w:cs="Trebuchet MS"/>
                            <w:sz w:val="20"/>
                          </w:rPr>
                          <w:t>support</w:t>
                        </w:r>
                      </w:p>
                    </w:txbxContent>
                  </v:textbox>
                </v:rect>
                <v:rect id="Rectangle 818" o:spid="_x0000_s1066" style="position:absolute;left:45147;top:41355;width:506;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" filled="f" stroked="f">
                  <v:textbox inset="0,0,0,0">
                    <w:txbxContent>
                      <w:p w14:paraId="7320CD30" w14:textId="77777777" w:rsidR="00A51397" w:rsidRDefault="00726D42">
                        <w:pPr>
                          <w:spacing w:after="160" w:line="259" w:lineRule="auto"/>
                          <w:ind w:left="0" w:firstLine="0"/>
                        </w:pPr>
                        <w:r>
                          <w:rPr>
                            <w:rFonts w:ascii="Trebuchet MS" w:eastAsia="Trebuchet MS" w:hAnsi="Trebuchet MS" w:cs="Trebuchet MS"/>
                            <w:sz w:val="20"/>
                          </w:rPr>
                          <w:t xml:space="preserve"> </w:t>
                        </w:r>
                      </w:p>
                    </w:txbxContent>
                  </v:textbox>
                </v:rect>
                <v:shape id="Shape 819" o:spid="_x0000_s1067" style="position:absolute;top:50304;width:14395;height:8992;visibility:visible;mso-wrap-style:square;v-text-anchor:top" coordsize="1439545,8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" path="m,899160r1439545,l1439545,,,,,899160xe" filled="f" strokeweight=".49mm">
                  <v:path arrowok="t" textboxrect="0,0,1439545,899160"/>
                </v:shape>
                <v:shape id="Picture 821" o:spid="_x0000_s1068" type="#_x0000_t75" style="position:absolute;left:85;top:50935;width:14219;height:7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">
                  <v:imagedata r:id="rId34" o:title=""/>
                </v:shape>
                <v:rect id="Rectangle 822" o:spid="_x0000_s1069" style="position:absolute;left:2145;top:51185;width:1391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filled="f" stroked="f">
                  <v:textbox inset="0,0,0,0">
                    <w:txbxContent>
                      <w:p w14:paraId="010BD99F" w14:textId="77777777" w:rsidR="00A51397" w:rsidRDefault="00726D42">
                        <w:pPr>
                          <w:spacing w:after="160" w:line="259" w:lineRule="auto"/>
                          <w:ind w:left="0" w:firstLine="0"/>
                        </w:pPr>
                        <w:r>
                          <w:rPr>
                            <w:rFonts w:ascii="Trebuchet MS" w:eastAsia="Trebuchet MS" w:hAnsi="Trebuchet MS" w:cs="Trebuchet MS"/>
                            <w:sz w:val="20"/>
                          </w:rPr>
                          <w:t xml:space="preserve">Social worker and </w:t>
                        </w:r>
                      </w:p>
                    </w:txbxContent>
                  </v:textbox>
                </v:rect>
                <v:rect id="Rectangle 823" o:spid="_x0000_s1070" style="position:absolute;left:1779;top:52663;width:14887;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jzxgAAANwAAAAPAAAAZHJzL2Rvd25yZXYueG1sRI9Ba8JA&#10;FITvBf/D8oTe6qYR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NKN488YAAADcAAAA&#10;DwAAAAAAAAAAAAAAAAAHAgAAZHJzL2Rvd25yZXYueG1sUEsFBgAAAAADAAMAtwAAAPoCAAAAAA==&#10;" filled="f" stroked="f">
                  <v:textbox inset="0,0,0,0">
                    <w:txbxContent>
                      <w:p w14:paraId="5AA85030" w14:textId="77777777" w:rsidR="00A51397" w:rsidRDefault="00726D42">
                        <w:pPr>
                          <w:spacing w:after="160" w:line="259" w:lineRule="auto"/>
                          <w:ind w:left="0" w:firstLine="0"/>
                        </w:pPr>
                        <w:r>
                          <w:rPr>
                            <w:rFonts w:ascii="Trebuchet MS" w:eastAsia="Trebuchet MS" w:hAnsi="Trebuchet MS" w:cs="Trebuchet MS"/>
                            <w:sz w:val="20"/>
                          </w:rPr>
                          <w:t xml:space="preserve">manager decide on </w:t>
                        </w:r>
                      </w:p>
                    </w:txbxContent>
                  </v:textbox>
                </v:rect>
                <v:rect id="Rectangle 824" o:spid="_x0000_s1071" style="position:absolute;left:1169;top:54142;width:1652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CHxgAAANwAAAAPAAAAZHJzL2Rvd25yZXYueG1sRI9Ba8JA&#10;FITvBf/D8oTe6qZB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u0rgh8YAAADcAAAA&#10;DwAAAAAAAAAAAAAAAAAHAgAAZHJzL2Rvd25yZXYueG1sUEsFBgAAAAADAAMAtwAAAPoCAAAAAA==&#10;" filled="f" stroked="f">
                  <v:textbox inset="0,0,0,0">
                    <w:txbxContent>
                      <w:p w14:paraId="0D6EB680" w14:textId="77777777" w:rsidR="00A51397" w:rsidRDefault="00726D42">
                        <w:pPr>
                          <w:spacing w:after="160" w:line="259" w:lineRule="auto"/>
                          <w:ind w:left="0" w:firstLine="0"/>
                        </w:pPr>
                        <w:r>
                          <w:rPr>
                            <w:rFonts w:ascii="Trebuchet MS" w:eastAsia="Trebuchet MS" w:hAnsi="Trebuchet MS" w:cs="Trebuchet MS"/>
                            <w:sz w:val="20"/>
                          </w:rPr>
                          <w:t xml:space="preserve">next course of action </w:t>
                        </w:r>
                      </w:p>
                    </w:txbxContent>
                  </v:textbox>
                </v:rect>
                <v:rect id="Rectangle 825" o:spid="_x0000_s1072" style="position:absolute;left:1779;top:55618;width:14906;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filled="f" stroked="f">
                  <v:textbox inset="0,0,0,0">
                    <w:txbxContent>
                      <w:p w14:paraId="45B111E3" w14:textId="77777777" w:rsidR="00A51397" w:rsidRDefault="00726D42">
                        <w:pPr>
                          <w:spacing w:after="160" w:line="259" w:lineRule="auto"/>
                          <w:ind w:left="0" w:firstLine="0"/>
                        </w:pPr>
                        <w:r>
                          <w:rPr>
                            <w:rFonts w:ascii="Trebuchet MS" w:eastAsia="Trebuchet MS" w:hAnsi="Trebuchet MS" w:cs="Trebuchet MS"/>
                            <w:sz w:val="20"/>
                          </w:rPr>
                          <w:t xml:space="preserve">within one working </w:t>
                        </w:r>
                      </w:p>
                    </w:txbxContent>
                  </v:textbox>
                </v:rect>
                <v:rect id="Rectangle 826" o:spid="_x0000_s1073" style="position:absolute;left:6198;top:57102;width:265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" filled="f" stroked="f">
                  <v:textbox inset="0,0,0,0">
                    <w:txbxContent>
                      <w:p w14:paraId="0F0893A2" w14:textId="77777777" w:rsidR="00A51397" w:rsidRDefault="00726D42">
                        <w:pPr>
                          <w:spacing w:after="160" w:line="259" w:lineRule="auto"/>
                          <w:ind w:left="0" w:firstLine="0"/>
                        </w:pPr>
                        <w:r>
                          <w:rPr>
                            <w:rFonts w:ascii="Trebuchet MS" w:eastAsia="Trebuchet MS" w:hAnsi="Trebuchet MS" w:cs="Trebuchet MS"/>
                            <w:sz w:val="20"/>
                          </w:rPr>
                          <w:t>day</w:t>
                        </w:r>
                      </w:p>
                    </w:txbxContent>
                  </v:textbox>
                </v:rect>
                <v:rect id="Rectangle 827" o:spid="_x0000_s1074" style="position:absolute;left:8195;top:57102;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filled="f" stroked="f">
                  <v:textbox inset="0,0,0,0">
                    <w:txbxContent>
                      <w:p w14:paraId="468746ED" w14:textId="77777777" w:rsidR="00A51397" w:rsidRDefault="00726D42">
                        <w:pPr>
                          <w:spacing w:after="160" w:line="259" w:lineRule="auto"/>
                          <w:ind w:left="0" w:firstLine="0"/>
                        </w:pPr>
                        <w:r>
                          <w:rPr>
                            <w:rFonts w:ascii="Trebuchet MS" w:eastAsia="Trebuchet MS" w:hAnsi="Trebuchet MS" w:cs="Trebuchet MS"/>
                            <w:sz w:val="20"/>
                          </w:rPr>
                          <w:t xml:space="preserve"> </w:t>
                        </w:r>
                      </w:p>
                    </w:txbxContent>
                  </v:textbox>
                </v:rect>
                <v:shape id="Shape 828" o:spid="_x0000_s1075" style="position:absolute;left:24815;top:6115;width:762;height:5391;visibility:visible;mso-wrap-style:square;v-text-anchor:top" coordsize="76200,53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" path="m29337,l46863,r,462914l76200,462914,38100,539114,,462914r29337,l29337,xe" fillcolor="black" stroked="f" strokeweight="0">
                  <v:path arrowok="t" textboxrect="0,0,76200,539114"/>
                </v:shape>
                <v:shape id="Shape 829" o:spid="_x0000_s1076" style="position:absolute;left:6807;top:15751;width:18396;height:9077;visibility:visible;mso-wrap-style:square;v-text-anchor:top" coordsize="1839595,90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" path="m1834515,r5080,16890l46863,554647r,276822l76200,831469,38100,907669,,831469r29337,l29337,548132v,-3937,2540,-7367,6223,-8509l1834515,xe" fillcolor="black" stroked="f" strokeweight="0">
                  <v:path arrowok="t" textboxrect="0,0,1839595,907669"/>
                </v:shape>
                <v:shape id="Shape 830" o:spid="_x0000_s1077" style="position:absolute;left:25168;top:15759;width:16602;height:9069;visibility:visible;mso-wrap-style:square;v-text-anchor:top" coordsize="1660144,906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" path="m5588,l1624838,538988v3556,1270,5969,4572,5969,8382l1630807,830707r29337,l1622044,906907r-38100,-76200l1613281,830707r,-276942l,16763,5588,xe" fillcolor="black" stroked="f" strokeweight="0">
                  <v:path arrowok="t" textboxrect="0,0,1660144,906907"/>
                </v:shape>
                <v:shape id="Shape 831" o:spid="_x0000_s1078" style="position:absolute;left:6807;top:29159;width:762;height:5391;visibility:visible;mso-wrap-style:square;v-text-anchor:top" coordsize="76200,5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" path="m29337,l46863,r,462915l76200,462915,38100,539115,,462915r29337,l29337,xe" fillcolor="black" stroked="f" strokeweight="0">
                  <v:path arrowok="t" textboxrect="0,0,76200,539115"/>
                </v:shape>
                <v:shape id="Shape 832" o:spid="_x0000_s1079" style="position:absolute;left:41021;top:29159;width:762;height:5391;visibility:visible;mso-wrap-style:square;v-text-anchor:top" coordsize="76200,5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" path="m29337,l46863,r,462915l76200,462915,38100,539115,,462915r29337,l29337,xe" fillcolor="black" stroked="f" strokeweight="0">
                  <v:path arrowok="t" textboxrect="0,0,76200,539115"/>
                </v:shape>
                <v:shape id="Shape 833" o:spid="_x0000_s1080" style="position:absolute;left:6807;top:44996;width:762;height:5397;visibility:visible;mso-wrap-style:square;v-text-anchor:top" coordsize="7620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" path="m29337,l46863,r,463550l76200,463550,38100,539750,,463550r29337,l29337,xe" fillcolor="black" stroked="f" strokeweight="0">
                  <v:path arrowok="t" textboxrect="0,0,76200,539750"/>
                </v:shape>
                <w10:anchorlock/>
              </v:group>
            </w:pict>
          </mc:Fallback>
        </mc:AlternateContent>
      </w:r>
      <w:r>
        <w:t xml:space="preserve"> </w:t>
      </w:r>
    </w:p>
    <w:p w14:paraId="17876C48" w14:textId="77777777" w:rsidR="00A51397" w:rsidRDefault="00A51397">
      <w:pPr>
        <w:sectPr w:rsidR="00A51397">
          <w:headerReference w:type="even" r:id="rId35"/>
          <w:headerReference w:type="default" r:id="rId36"/>
          <w:footerReference w:type="even" r:id="rId37"/>
          <w:footerReference w:type="default" r:id="rId38"/>
          <w:headerReference w:type="first" r:id="rId39"/>
          <w:footerReference w:type="first" r:id="rId40"/>
          <w:pgSz w:w="11906" w:h="16838"/>
          <w:pgMar w:top="1127" w:right="901" w:bottom="1334" w:left="1133" w:header="0" w:footer="850" w:gutter="0"/>
          <w:cols w:space="720"/>
        </w:sectPr>
      </w:pPr>
    </w:p>
    <w:p w14:paraId="4151CA7E" w14:textId="77777777" w:rsidR="00A51397" w:rsidRDefault="00726D42">
      <w:pPr>
        <w:tabs>
          <w:tab w:val="center" w:pos="4486"/>
        </w:tabs>
        <w:spacing w:after="354" w:line="259" w:lineRule="auto"/>
        <w:ind w:left="0" w:firstLine="0"/>
      </w:pPr>
      <w:r>
        <w:rPr>
          <w:rFonts w:ascii="Calibri" w:eastAsia="Calibri" w:hAnsi="Calibri" w:cs="Calibri"/>
          <w:sz w:val="22"/>
        </w:rPr>
        <w:lastRenderedPageBreak/>
        <w:t xml:space="preserve"> </w:t>
      </w:r>
      <w:r>
        <w:rPr>
          <w:rFonts w:ascii="Calibri" w:eastAsia="Calibri" w:hAnsi="Calibri" w:cs="Calibri"/>
          <w:sz w:val="22"/>
        </w:rPr>
        <w:tab/>
      </w:r>
      <w:r>
        <w:rPr>
          <w:noProof/>
        </w:rPr>
        <w:drawing>
          <wp:inline distT="0" distB="0" distL="0" distR="0" wp14:anchorId="7BBD1E54" wp14:editId="21416904">
            <wp:extent cx="933450" cy="699465"/>
            <wp:effectExtent l="0" t="0" r="0" b="0"/>
            <wp:docPr id="839" name="Picture 839"/>
            <wp:cNvGraphicFramePr/>
            <a:graphic xmlns:a="http://schemas.openxmlformats.org/drawingml/2006/main">
              <a:graphicData uri="http://schemas.openxmlformats.org/drawingml/2006/picture">
                <pic:pic xmlns:pic="http://schemas.openxmlformats.org/drawingml/2006/picture">
                  <pic:nvPicPr>
                    <pic:cNvPr id="839" name="Picture 839"/>
                    <pic:cNvPicPr/>
                  </pic:nvPicPr>
                  <pic:blipFill>
                    <a:blip r:embed="rId9"/>
                    <a:stretch>
                      <a:fillRect/>
                    </a:stretch>
                  </pic:blipFill>
                  <pic:spPr>
                    <a:xfrm>
                      <a:off x="0" y="0"/>
                      <a:ext cx="933450" cy="699465"/>
                    </a:xfrm>
                    <a:prstGeom prst="rect">
                      <a:avLst/>
                    </a:prstGeom>
                  </pic:spPr>
                </pic:pic>
              </a:graphicData>
            </a:graphic>
          </wp:inline>
        </w:drawing>
      </w:r>
    </w:p>
    <w:p w14:paraId="79D2106C" w14:textId="77777777" w:rsidR="00A51397" w:rsidRDefault="00726D42">
      <w:pPr>
        <w:pStyle w:val="Heading1"/>
        <w:spacing w:after="360"/>
        <w:ind w:left="-5" w:right="714"/>
      </w:pPr>
      <w:r>
        <w:t xml:space="preserve">HSAB Policies, Procedures and Guidance Documents </w:t>
      </w:r>
    </w:p>
    <w:p w14:paraId="0ACCF879" w14:textId="77777777" w:rsidR="00A51397" w:rsidRDefault="00726D42">
      <w:pPr>
        <w:spacing w:after="272"/>
        <w:ind w:left="-5" w:right="53"/>
      </w:pPr>
      <w:r>
        <w:t xml:space="preserve">All the key partners of Herefordshire Safeguarding Adults Board (HSAB) have agreed that the regional policy for safeguarding adults should govern all safeguarding work with adults at risk in Herefordshire. The policy, therefore, applies to all professionals and agencies working with adults at risk in the county. </w:t>
      </w:r>
    </w:p>
    <w:p w14:paraId="7464E989" w14:textId="77777777" w:rsidR="00A51397" w:rsidRDefault="00726D42">
      <w:pPr>
        <w:spacing w:after="275"/>
        <w:ind w:left="-5" w:right="53"/>
      </w:pPr>
      <w:r>
        <w:t xml:space="preserve">The regional policy is supported by a suite of Herefordshire specific policies. You can download the most commonly needed / used policies here: </w:t>
      </w:r>
    </w:p>
    <w:p w14:paraId="5E6013B8" w14:textId="77777777" w:rsidR="00A51397" w:rsidRDefault="000A3815">
      <w:pPr>
        <w:spacing w:after="281" w:line="359" w:lineRule="auto"/>
        <w:ind w:left="-5"/>
      </w:pPr>
      <w:hyperlink r:id="rId41">
        <w:r w:rsidR="00726D42">
          <w:rPr>
            <w:b/>
            <w:color w:val="4F6228"/>
            <w:u w:val="single" w:color="4F6228"/>
          </w:rPr>
          <w:t>Adult Safeguarding; Multi</w:t>
        </w:r>
      </w:hyperlink>
      <w:hyperlink r:id="rId42">
        <w:r w:rsidR="00726D42">
          <w:rPr>
            <w:b/>
            <w:color w:val="4F6228"/>
            <w:u w:val="single" w:color="4F6228"/>
          </w:rPr>
          <w:t>-</w:t>
        </w:r>
      </w:hyperlink>
      <w:hyperlink r:id="rId43">
        <w:r w:rsidR="00726D42">
          <w:rPr>
            <w:b/>
            <w:color w:val="4F6228"/>
            <w:u w:val="single" w:color="4F6228"/>
          </w:rPr>
          <w:t>agency policy and procedures for the protection of</w:t>
        </w:r>
      </w:hyperlink>
      <w:hyperlink r:id="rId44">
        <w:r w:rsidR="00726D42">
          <w:rPr>
            <w:b/>
            <w:color w:val="4F6228"/>
          </w:rPr>
          <w:t xml:space="preserve"> </w:t>
        </w:r>
      </w:hyperlink>
      <w:hyperlink r:id="rId45">
        <w:r w:rsidR="00726D42">
          <w:rPr>
            <w:b/>
            <w:color w:val="4F6228"/>
            <w:u w:val="single" w:color="4F6228"/>
          </w:rPr>
          <w:t>adults with care and support needs in the West Midlands</w:t>
        </w:r>
      </w:hyperlink>
      <w:hyperlink r:id="rId46">
        <w:r w:rsidR="00726D42">
          <w:rPr>
            <w:color w:val="4F6228"/>
          </w:rPr>
          <w:t xml:space="preserve"> </w:t>
        </w:r>
      </w:hyperlink>
    </w:p>
    <w:p w14:paraId="26E169DD" w14:textId="77777777" w:rsidR="00A51397" w:rsidRDefault="00726D42">
      <w:pPr>
        <w:spacing w:after="396" w:line="259" w:lineRule="auto"/>
        <w:ind w:left="-5" w:right="53"/>
      </w:pPr>
      <w:r>
        <w:t>To view a summary of changes in the latest version of the document, click</w:t>
      </w:r>
      <w:hyperlink r:id="rId47">
        <w:r>
          <w:t xml:space="preserve"> </w:t>
        </w:r>
      </w:hyperlink>
      <w:hyperlink r:id="rId48">
        <w:r>
          <w:rPr>
            <w:u w:val="single" w:color="000000"/>
          </w:rPr>
          <w:t>here</w:t>
        </w:r>
      </w:hyperlink>
      <w:hyperlink r:id="rId49">
        <w:r>
          <w:t>.</w:t>
        </w:r>
      </w:hyperlink>
      <w:r>
        <w:t xml:space="preserve"> </w:t>
      </w:r>
    </w:p>
    <w:p w14:paraId="30A70BF8" w14:textId="77777777" w:rsidR="00A51397" w:rsidRDefault="00726D42">
      <w:pPr>
        <w:spacing w:after="272"/>
        <w:ind w:left="-5" w:right="278"/>
      </w:pPr>
      <w:r>
        <w:t xml:space="preserve">The Policy sets out the approach taken to adult safeguarding in the West Midlands.  The Procedures then explain how agencies and individuals should work together to put the West Midlands Adults Safeguarding Policy into practice. </w:t>
      </w:r>
      <w:r>
        <w:rPr>
          <w:b/>
        </w:rPr>
        <w:t>Adult Safeguarding supporting documentation can be found</w:t>
      </w:r>
      <w:hyperlink r:id="rId50">
        <w:r>
          <w:rPr>
            <w:b/>
          </w:rPr>
          <w:t xml:space="preserve"> </w:t>
        </w:r>
      </w:hyperlink>
      <w:hyperlink r:id="rId51">
        <w:r>
          <w:rPr>
            <w:b/>
            <w:u w:val="single" w:color="000000"/>
          </w:rPr>
          <w:t>HERE</w:t>
        </w:r>
      </w:hyperlink>
      <w:hyperlink r:id="rId52">
        <w:r>
          <w:t xml:space="preserve"> </w:t>
        </w:r>
      </w:hyperlink>
    </w:p>
    <w:p w14:paraId="1382E3EA" w14:textId="77777777" w:rsidR="00A51397" w:rsidRDefault="000A3815">
      <w:pPr>
        <w:spacing w:after="397" w:line="259" w:lineRule="auto"/>
        <w:ind w:left="-5"/>
      </w:pPr>
      <w:hyperlink r:id="rId53">
        <w:r w:rsidR="00726D42">
          <w:rPr>
            <w:color w:val="444444"/>
          </w:rPr>
          <w:t xml:space="preserve"> </w:t>
        </w:r>
      </w:hyperlink>
      <w:hyperlink r:id="rId54">
        <w:r w:rsidR="00726D42">
          <w:rPr>
            <w:b/>
            <w:color w:val="4F6228"/>
            <w:u w:val="single" w:color="4F6228"/>
          </w:rPr>
          <w:t>Care Act 2014 Statutory Guidance (Department of Health, 2014)</w:t>
        </w:r>
      </w:hyperlink>
      <w:hyperlink r:id="rId55">
        <w:r w:rsidR="00726D42">
          <w:rPr>
            <w:color w:val="4F6228"/>
          </w:rPr>
          <w:t xml:space="preserve"> </w:t>
        </w:r>
      </w:hyperlink>
    </w:p>
    <w:p w14:paraId="1F6E520A" w14:textId="77777777" w:rsidR="00A51397" w:rsidRDefault="00726D42">
      <w:pPr>
        <w:spacing w:after="272"/>
        <w:ind w:left="-5" w:right="53"/>
      </w:pPr>
      <w:r>
        <w:t xml:space="preserve">The legal framework for the Care Act 2014 is supported by this statutory guidance.  It provides information and guidance about how the Care Act works in practice. The guidance has statutory status which means there is a legal duty to have regard to it when working with adults (with care and support needs) and carers. </w:t>
      </w:r>
    </w:p>
    <w:p w14:paraId="664E0ECA" w14:textId="77777777" w:rsidR="00A51397" w:rsidRDefault="000A3815">
      <w:pPr>
        <w:spacing w:after="397" w:line="259" w:lineRule="auto"/>
        <w:ind w:left="-5"/>
      </w:pPr>
      <w:hyperlink r:id="rId56">
        <w:r w:rsidR="00726D42">
          <w:rPr>
            <w:b/>
            <w:color w:val="4F6228"/>
            <w:u w:val="single" w:color="4F6228"/>
          </w:rPr>
          <w:t>Mental Capacity Act 2005 Code of Practice</w:t>
        </w:r>
      </w:hyperlink>
      <w:hyperlink r:id="rId57">
        <w:r w:rsidR="00726D42">
          <w:rPr>
            <w:color w:val="4F6228"/>
          </w:rPr>
          <w:t xml:space="preserve"> </w:t>
        </w:r>
      </w:hyperlink>
    </w:p>
    <w:p w14:paraId="5B9A4E52" w14:textId="77777777" w:rsidR="00A51397" w:rsidRDefault="00726D42">
      <w:pPr>
        <w:spacing w:line="259" w:lineRule="auto"/>
        <w:ind w:left="-5" w:right="53"/>
      </w:pPr>
      <w:r>
        <w:t xml:space="preserve">The legal framework provided by the Mental Capacity Act 2005 is supported by this </w:t>
      </w:r>
    </w:p>
    <w:p w14:paraId="49BB920E" w14:textId="77777777" w:rsidR="00A51397" w:rsidRDefault="00726D42">
      <w:pPr>
        <w:spacing w:after="428"/>
        <w:ind w:left="-5" w:right="53"/>
      </w:pPr>
      <w:r>
        <w:t xml:space="preserve">Code of Practice (the code), which provides guidance and information about how the Act works in practice.  The Code has statutory force, which means that certain categories of people have a legal duty to have a regard to it when working with or </w:t>
      </w:r>
      <w:r>
        <w:lastRenderedPageBreak/>
        <w:t xml:space="preserve">caring for adults who may lack capacity to make decision for themselves. </w:t>
      </w:r>
      <w:r>
        <w:rPr>
          <w:b/>
        </w:rPr>
        <w:t>Mental Capacity Act supporting documentation can be found</w:t>
      </w:r>
      <w:hyperlink r:id="rId58">
        <w:r>
          <w:rPr>
            <w:b/>
          </w:rPr>
          <w:t xml:space="preserve"> </w:t>
        </w:r>
      </w:hyperlink>
      <w:hyperlink r:id="rId59">
        <w:r>
          <w:rPr>
            <w:b/>
            <w:u w:val="single" w:color="000000"/>
          </w:rPr>
          <w:t>HERE</w:t>
        </w:r>
      </w:hyperlink>
      <w:hyperlink r:id="rId60">
        <w:r>
          <w:t xml:space="preserve"> </w:t>
        </w:r>
      </w:hyperlink>
    </w:p>
    <w:p w14:paraId="3BDEFD00" w14:textId="77777777" w:rsidR="00A51397" w:rsidRDefault="00726D42">
      <w:pPr>
        <w:spacing w:after="0" w:line="259" w:lineRule="auto"/>
        <w:ind w:left="0" w:firstLine="0"/>
      </w:pPr>
      <w:r>
        <w:rPr>
          <w:rFonts w:ascii="Calibri" w:eastAsia="Calibri" w:hAnsi="Calibri" w:cs="Calibri"/>
          <w:sz w:val="22"/>
        </w:rPr>
        <w:t xml:space="preserve">Safeguarding Adults – Policy &amp; Procedures – Page 9 of 14 </w:t>
      </w:r>
    </w:p>
    <w:p w14:paraId="749CC1A3" w14:textId="77777777" w:rsidR="00A51397" w:rsidRDefault="00726D42">
      <w:pPr>
        <w:spacing w:after="0" w:line="259" w:lineRule="auto"/>
        <w:ind w:left="0" w:firstLine="0"/>
      </w:pPr>
      <w:r>
        <w:rPr>
          <w:rFonts w:ascii="Calibri" w:eastAsia="Calibri" w:hAnsi="Calibri" w:cs="Calibri"/>
          <w:sz w:val="22"/>
        </w:rPr>
        <w:t xml:space="preserve"> </w:t>
      </w:r>
    </w:p>
    <w:p w14:paraId="3CBD85D9" w14:textId="77777777" w:rsidR="00A51397" w:rsidRDefault="000A3815">
      <w:pPr>
        <w:spacing w:after="397" w:line="259" w:lineRule="auto"/>
        <w:ind w:left="-5"/>
      </w:pPr>
      <w:hyperlink r:id="rId61">
        <w:r w:rsidR="00726D42">
          <w:rPr>
            <w:b/>
            <w:color w:val="4F6228"/>
            <w:u w:val="single" w:color="4F6228"/>
          </w:rPr>
          <w:t>Deprivation of Liberty Safeguards</w:t>
        </w:r>
      </w:hyperlink>
      <w:hyperlink r:id="rId62">
        <w:r w:rsidR="00726D42">
          <w:rPr>
            <w:color w:val="4F6228"/>
          </w:rPr>
          <w:t xml:space="preserve"> </w:t>
        </w:r>
      </w:hyperlink>
    </w:p>
    <w:p w14:paraId="4DC4A495" w14:textId="77777777" w:rsidR="00A51397" w:rsidRDefault="00726D42">
      <w:pPr>
        <w:spacing w:line="259" w:lineRule="auto"/>
        <w:ind w:left="-5" w:right="53"/>
      </w:pPr>
      <w:r>
        <w:t xml:space="preserve">The Deprivation of Liberty Safeguards (DoLS), which apply only in England and </w:t>
      </w:r>
    </w:p>
    <w:p w14:paraId="0BEABE4D" w14:textId="77777777" w:rsidR="00A51397" w:rsidRDefault="00726D42">
      <w:pPr>
        <w:spacing w:after="274"/>
        <w:ind w:left="-5" w:right="53"/>
      </w:pPr>
      <w:r>
        <w:t xml:space="preserve">Wales, are an amendment to the Mental Capacity Act 2005. The DoLS under the MCA allows restraint and restrictions that amount to a deprivation of liberty to be used in hospitals and care homes – but only if they are in a person’s best interests. To deprive a person of their liberty, care homes and hospitals must request standard authorisation from a local authority. </w:t>
      </w:r>
      <w:r>
        <w:rPr>
          <w:b/>
        </w:rPr>
        <w:t>Deprivation of Liberty Safeguards supporting documentation can be found</w:t>
      </w:r>
      <w:hyperlink r:id="rId63">
        <w:r>
          <w:rPr>
            <w:b/>
          </w:rPr>
          <w:t xml:space="preserve"> </w:t>
        </w:r>
      </w:hyperlink>
      <w:hyperlink r:id="rId64">
        <w:r>
          <w:rPr>
            <w:b/>
            <w:u w:val="single" w:color="000000"/>
          </w:rPr>
          <w:t>HERE</w:t>
        </w:r>
      </w:hyperlink>
      <w:hyperlink r:id="rId65">
        <w:r>
          <w:rPr>
            <w:color w:val="4F6228"/>
          </w:rPr>
          <w:t xml:space="preserve"> </w:t>
        </w:r>
      </w:hyperlink>
    </w:p>
    <w:p w14:paraId="47933F1A" w14:textId="77777777" w:rsidR="00A51397" w:rsidRDefault="000A3815">
      <w:pPr>
        <w:spacing w:after="397" w:line="259" w:lineRule="auto"/>
        <w:ind w:left="-5"/>
      </w:pPr>
      <w:hyperlink r:id="rId66">
        <w:r w:rsidR="00726D42">
          <w:rPr>
            <w:b/>
            <w:color w:val="4F6228"/>
            <w:u w:val="single" w:color="4F6228"/>
          </w:rPr>
          <w:t>Information Sharing Guidance for Practitioners and Managers</w:t>
        </w:r>
      </w:hyperlink>
      <w:hyperlink r:id="rId67">
        <w:r w:rsidR="00726D42">
          <w:rPr>
            <w:color w:val="4F6228"/>
          </w:rPr>
          <w:t xml:space="preserve"> </w:t>
        </w:r>
      </w:hyperlink>
    </w:p>
    <w:p w14:paraId="76E8ABF2" w14:textId="77777777" w:rsidR="00A51397" w:rsidRDefault="00726D42">
      <w:pPr>
        <w:spacing w:after="272"/>
        <w:ind w:left="-5" w:right="53"/>
      </w:pPr>
      <w:r>
        <w:t xml:space="preserve">This guidance supports good practice in information sharing by offering clarity on when and how information can be shared legally and professionally, in order to achieve improved outcomes.  This guidance will be especially useful to support early intervention and prevention work where decision about information sharing may be less clear then in safeguarding situations. </w:t>
      </w:r>
      <w:r>
        <w:rPr>
          <w:b/>
        </w:rPr>
        <w:t>Information sharing supporting documentation can be found</w:t>
      </w:r>
      <w:hyperlink r:id="rId68">
        <w:r>
          <w:rPr>
            <w:b/>
          </w:rPr>
          <w:t xml:space="preserve"> </w:t>
        </w:r>
      </w:hyperlink>
      <w:hyperlink r:id="rId69">
        <w:r>
          <w:rPr>
            <w:b/>
            <w:u w:val="single" w:color="000000"/>
          </w:rPr>
          <w:t>HERE</w:t>
        </w:r>
      </w:hyperlink>
      <w:hyperlink r:id="rId70">
        <w:r>
          <w:t xml:space="preserve"> </w:t>
        </w:r>
      </w:hyperlink>
    </w:p>
    <w:p w14:paraId="57196B82" w14:textId="77777777" w:rsidR="00A51397" w:rsidRDefault="000A3815">
      <w:pPr>
        <w:spacing w:after="397" w:line="259" w:lineRule="auto"/>
        <w:ind w:left="-5"/>
      </w:pPr>
      <w:hyperlink r:id="rId71">
        <w:r w:rsidR="00726D42">
          <w:rPr>
            <w:b/>
            <w:color w:val="4F6228"/>
            <w:u w:val="single" w:color="4F6228"/>
          </w:rPr>
          <w:t>Making Safeguarding Personal</w:t>
        </w:r>
      </w:hyperlink>
      <w:hyperlink r:id="rId72">
        <w:r w:rsidR="00726D42">
          <w:rPr>
            <w:b/>
            <w:color w:val="4F6228"/>
            <w:u w:val="single" w:color="4F6228"/>
          </w:rPr>
          <w:t xml:space="preserve"> - </w:t>
        </w:r>
      </w:hyperlink>
      <w:hyperlink r:id="rId73">
        <w:r w:rsidR="00726D42">
          <w:rPr>
            <w:b/>
            <w:color w:val="4F6228"/>
            <w:u w:val="single" w:color="4F6228"/>
          </w:rPr>
          <w:t>Practitioner Guide &amp; Toolkit</w:t>
        </w:r>
      </w:hyperlink>
      <w:hyperlink r:id="rId74">
        <w:r w:rsidR="00726D42">
          <w:rPr>
            <w:color w:val="4F6228"/>
          </w:rPr>
          <w:t xml:space="preserve"> </w:t>
        </w:r>
      </w:hyperlink>
    </w:p>
    <w:p w14:paraId="053E392A" w14:textId="77777777" w:rsidR="00A51397" w:rsidRDefault="00726D42">
      <w:pPr>
        <w:spacing w:after="274"/>
        <w:ind w:left="-5" w:right="53"/>
      </w:pPr>
      <w:r>
        <w:t xml:space="preserve">Making Safeguarding Personal (MSP) is a sector led initiative which aims to develop an outcomes focus to safeguarding work, and a range of responses to support people to improve or resolve their circumstances. </w:t>
      </w:r>
    </w:p>
    <w:p w14:paraId="3F23B90E" w14:textId="77777777" w:rsidR="00A51397" w:rsidRDefault="00726D42">
      <w:pPr>
        <w:spacing w:after="272"/>
        <w:ind w:left="-5" w:right="326"/>
      </w:pPr>
      <w:r>
        <w:t>The work is supported by the Local Government Association (LGA) with the</w:t>
      </w:r>
      <w:hyperlink r:id="rId75">
        <w:r>
          <w:t xml:space="preserve"> </w:t>
        </w:r>
      </w:hyperlink>
      <w:hyperlink r:id="rId76">
        <w:r>
          <w:rPr>
            <w:color w:val="4F6228"/>
            <w:u w:val="single" w:color="4F6228"/>
          </w:rPr>
          <w:t>Association of Directors of Adult Social Care</w:t>
        </w:r>
      </w:hyperlink>
      <w:hyperlink r:id="rId77">
        <w:r>
          <w:t xml:space="preserve"> </w:t>
        </w:r>
      </w:hyperlink>
      <w:r>
        <w:t xml:space="preserve">(ADASS) and other national partners </w:t>
      </w:r>
      <w:r>
        <w:lastRenderedPageBreak/>
        <w:t xml:space="preserve">and seeks to promote this approach and share good practice. </w:t>
      </w:r>
      <w:r>
        <w:rPr>
          <w:b/>
        </w:rPr>
        <w:t>A series of tools to support MSP can be found</w:t>
      </w:r>
      <w:hyperlink r:id="rId78">
        <w:r>
          <w:rPr>
            <w:b/>
          </w:rPr>
          <w:t xml:space="preserve"> </w:t>
        </w:r>
      </w:hyperlink>
      <w:hyperlink r:id="rId79">
        <w:r>
          <w:rPr>
            <w:b/>
            <w:u w:val="single" w:color="000000"/>
          </w:rPr>
          <w:t>HERE</w:t>
        </w:r>
      </w:hyperlink>
      <w:hyperlink r:id="rId80">
        <w:r>
          <w:t xml:space="preserve"> </w:t>
        </w:r>
      </w:hyperlink>
    </w:p>
    <w:p w14:paraId="587F1BC9" w14:textId="77777777" w:rsidR="00A51397" w:rsidRDefault="000A3815">
      <w:pPr>
        <w:spacing w:after="413" w:line="263" w:lineRule="auto"/>
        <w:ind w:left="-5"/>
      </w:pPr>
      <w:hyperlink r:id="rId81">
        <w:r w:rsidR="00726D42">
          <w:rPr>
            <w:b/>
            <w:color w:val="4F6228"/>
          </w:rPr>
          <w:t>Self Neglect</w:t>
        </w:r>
      </w:hyperlink>
      <w:hyperlink r:id="rId82">
        <w:r w:rsidR="00726D42">
          <w:rPr>
            <w:color w:val="4F6228"/>
          </w:rPr>
          <w:t xml:space="preserve"> </w:t>
        </w:r>
      </w:hyperlink>
    </w:p>
    <w:p w14:paraId="1F59D5B9" w14:textId="77777777" w:rsidR="00A51397" w:rsidRDefault="00726D42">
      <w:pPr>
        <w:spacing w:after="267"/>
        <w:ind w:left="-5" w:right="53"/>
      </w:pPr>
      <w:r>
        <w:t xml:space="preserve">'Self-neglect is defined as ‘the inability (intentional or non-intentional) to maintain a socially and culturally accepted standard of self-care with the potential for serious consequences to the health and well-being of the self-neglecters and perhaps even to their community.’ (Gibbons, S. 2006. ‘Primary care assessment of older people with self-care challenges.’ Journal of Nurse Practitioners, 323-328.) The Care Act statutory guidance 2014 defines self-neglect as; "a wide range of behaviour neglecting to care for one's personal hygiene, health or surroundings and includes behaviour such as hoarding". </w:t>
      </w:r>
    </w:p>
    <w:p w14:paraId="5468DCAB" w14:textId="77777777" w:rsidR="00A51397" w:rsidRDefault="000A3815">
      <w:pPr>
        <w:spacing w:after="397" w:line="259" w:lineRule="auto"/>
        <w:ind w:left="-5"/>
      </w:pPr>
      <w:hyperlink r:id="rId83">
        <w:r w:rsidR="00726D42">
          <w:rPr>
            <w:b/>
            <w:color w:val="4F6228"/>
            <w:u w:val="single" w:color="4F6228"/>
          </w:rPr>
          <w:t>West Midlands Adult Position of Trust</w:t>
        </w:r>
      </w:hyperlink>
      <w:hyperlink r:id="rId84">
        <w:r w:rsidR="00726D42">
          <w:rPr>
            <w:b/>
            <w:color w:val="4F6228"/>
            <w:u w:val="single" w:color="4F6228"/>
          </w:rPr>
          <w:t xml:space="preserve"> </w:t>
        </w:r>
      </w:hyperlink>
      <w:hyperlink r:id="rId85">
        <w:r w:rsidR="00726D42">
          <w:rPr>
            <w:b/>
            <w:color w:val="4F6228"/>
            <w:u w:val="single" w:color="4F6228"/>
          </w:rPr>
          <w:t>Framework</w:t>
        </w:r>
      </w:hyperlink>
      <w:hyperlink r:id="rId86">
        <w:r w:rsidR="00726D42">
          <w:rPr>
            <w:color w:val="4F6228"/>
          </w:rPr>
          <w:t xml:space="preserve"> </w:t>
        </w:r>
      </w:hyperlink>
    </w:p>
    <w:p w14:paraId="55E66A61" w14:textId="77777777" w:rsidR="00A51397" w:rsidRDefault="00726D42">
      <w:pPr>
        <w:spacing w:after="272"/>
        <w:ind w:left="-5" w:right="53"/>
      </w:pPr>
      <w:r>
        <w:t xml:space="preserve">Herefordshire Safeguarding Adult Board (HSAB) protocol for responding to allegations and concerns against people working with adults with care and support needs. </w:t>
      </w:r>
      <w:r>
        <w:rPr>
          <w:b/>
        </w:rPr>
        <w:t>Position of Trust supporting documentation can be found</w:t>
      </w:r>
      <w:hyperlink r:id="rId87">
        <w:r>
          <w:rPr>
            <w:b/>
          </w:rPr>
          <w:t xml:space="preserve"> </w:t>
        </w:r>
      </w:hyperlink>
      <w:hyperlink r:id="rId88">
        <w:r>
          <w:rPr>
            <w:b/>
            <w:u w:val="single" w:color="000000"/>
          </w:rPr>
          <w:t>HERE</w:t>
        </w:r>
      </w:hyperlink>
      <w:hyperlink r:id="rId89">
        <w:r>
          <w:t xml:space="preserve"> </w:t>
        </w:r>
      </w:hyperlink>
    </w:p>
    <w:p w14:paraId="038BF86A" w14:textId="77777777" w:rsidR="00A51397" w:rsidRDefault="000A3815">
      <w:pPr>
        <w:spacing w:after="396" w:line="259" w:lineRule="auto"/>
        <w:ind w:left="0" w:firstLine="0"/>
      </w:pPr>
      <w:hyperlink r:id="rId90">
        <w:r w:rsidR="00726D42">
          <w:rPr>
            <w:b/>
            <w:u w:val="single" w:color="000000"/>
          </w:rPr>
          <w:t>Domestic</w:t>
        </w:r>
      </w:hyperlink>
      <w:hyperlink r:id="rId91">
        <w:r w:rsidR="00726D42">
          <w:rPr>
            <w:b/>
            <w:u w:val="single" w:color="000000"/>
          </w:rPr>
          <w:t xml:space="preserve"> </w:t>
        </w:r>
      </w:hyperlink>
      <w:hyperlink r:id="rId92">
        <w:r w:rsidR="00726D42">
          <w:rPr>
            <w:b/>
            <w:u w:val="single" w:color="000000"/>
          </w:rPr>
          <w:t>Violence</w:t>
        </w:r>
      </w:hyperlink>
      <w:hyperlink r:id="rId93">
        <w:r w:rsidR="00726D42">
          <w:rPr>
            <w:b/>
            <w:u w:val="single" w:color="000000"/>
          </w:rPr>
          <w:t xml:space="preserve"> </w:t>
        </w:r>
      </w:hyperlink>
      <w:hyperlink r:id="rId94">
        <w:r w:rsidR="00726D42">
          <w:rPr>
            <w:b/>
            <w:u w:val="single" w:color="000000"/>
          </w:rPr>
          <w:t>&amp; Abuse</w:t>
        </w:r>
      </w:hyperlink>
      <w:hyperlink r:id="rId95">
        <w:r w:rsidR="00726D42">
          <w:t xml:space="preserve"> </w:t>
        </w:r>
      </w:hyperlink>
    </w:p>
    <w:p w14:paraId="2BC5A093" w14:textId="77777777" w:rsidR="00A51397" w:rsidRDefault="00726D42">
      <w:pPr>
        <w:spacing w:after="342"/>
        <w:ind w:left="-5" w:right="53"/>
      </w:pPr>
      <w:r>
        <w:t xml:space="preserve">Domestic abuse is an incident or pattern of incidents of controlling, coercive, threatening, degrading and violent behaviour, including sexual violence, in most cases by a partner or ex-partner, but also by a family member or carer. </w:t>
      </w:r>
    </w:p>
    <w:p w14:paraId="57ADE55E" w14:textId="77777777" w:rsidR="00A51397" w:rsidRDefault="000A3815">
      <w:pPr>
        <w:spacing w:after="391" w:line="259" w:lineRule="auto"/>
        <w:ind w:left="0" w:firstLine="0"/>
      </w:pPr>
      <w:hyperlink r:id="rId96">
        <w:r w:rsidR="00726D42">
          <w:rPr>
            <w:color w:val="4F6228"/>
            <w:u w:val="single" w:color="4F6228"/>
          </w:rPr>
          <w:t>Herefordshire Domestic Abuse Strategy 2018</w:t>
        </w:r>
      </w:hyperlink>
      <w:hyperlink r:id="rId97">
        <w:r w:rsidR="00726D42">
          <w:rPr>
            <w:color w:val="4F6228"/>
            <w:u w:val="single" w:color="4F6228"/>
          </w:rPr>
          <w:t>-</w:t>
        </w:r>
      </w:hyperlink>
      <w:hyperlink r:id="rId98">
        <w:r w:rsidR="00726D42">
          <w:rPr>
            <w:color w:val="4F6228"/>
            <w:u w:val="single" w:color="4F6228"/>
          </w:rPr>
          <w:t>22</w:t>
        </w:r>
      </w:hyperlink>
      <w:hyperlink r:id="rId99">
        <w:r w:rsidR="00726D42">
          <w:rPr>
            <w:b/>
            <w:color w:val="4F6228"/>
            <w:sz w:val="32"/>
          </w:rPr>
          <w:t xml:space="preserve"> </w:t>
        </w:r>
      </w:hyperlink>
    </w:p>
    <w:p w14:paraId="4545294E" w14:textId="77777777" w:rsidR="00A51397" w:rsidRDefault="00726D42">
      <w:pPr>
        <w:spacing w:after="0" w:line="259" w:lineRule="auto"/>
        <w:ind w:left="0" w:firstLine="0"/>
      </w:pPr>
      <w:r>
        <w:rPr>
          <w:b/>
          <w:color w:val="4F6228"/>
          <w:sz w:val="32"/>
        </w:rPr>
        <w:t xml:space="preserve"> </w:t>
      </w:r>
      <w:r>
        <w:rPr>
          <w:b/>
          <w:color w:val="4F6228"/>
          <w:sz w:val="32"/>
        </w:rPr>
        <w:tab/>
        <w:t xml:space="preserve"> </w:t>
      </w:r>
    </w:p>
    <w:p w14:paraId="094E6D3B" w14:textId="77777777" w:rsidR="00A51397" w:rsidRDefault="00726D42">
      <w:pPr>
        <w:pStyle w:val="Heading1"/>
        <w:ind w:left="-5" w:right="714"/>
      </w:pPr>
      <w:r>
        <w:t xml:space="preserve">Allegations Involving a Members of Staff / Volunteer / Trustee </w:t>
      </w:r>
    </w:p>
    <w:p w14:paraId="20C12662" w14:textId="77777777" w:rsidR="00A51397" w:rsidRDefault="00726D42">
      <w:pPr>
        <w:ind w:left="-5" w:right="53"/>
      </w:pPr>
      <w:r>
        <w:t xml:space="preserve">The Cart Shed Charity is committed to having effective recruitment and human resources procedures, including checking all staff and volunteers to make sure they </w:t>
      </w:r>
      <w:r>
        <w:lastRenderedPageBreak/>
        <w:t xml:space="preserve">are safe to work with adults and adultren. Where appropriate, key staff involved in recruitment processes will undertake Safer Recruitment Training. </w:t>
      </w:r>
    </w:p>
    <w:p w14:paraId="2CEA4F0D" w14:textId="77777777" w:rsidR="00A51397" w:rsidRDefault="00726D42">
      <w:pPr>
        <w:ind w:left="-5" w:right="53"/>
      </w:pPr>
      <w:r>
        <w:t xml:space="preserve">However, there may still be occasions when there is an allegation against a member of staff or volunteer. Allegations against those who work with adults, whether in a paid or unpaid capacity, cover a wide range of circumstances. </w:t>
      </w:r>
    </w:p>
    <w:p w14:paraId="33E76A35" w14:textId="77777777" w:rsidR="00A51397" w:rsidRDefault="00726D42">
      <w:pPr>
        <w:ind w:left="-5" w:right="53"/>
      </w:pPr>
      <w:r>
        <w:t xml:space="preserve">All allegations of abuse of adults by those who work with adults or care for them must be taken seriously. All reports of allegations must be submitted within one working day to the CEO, Katie Eastaugh. Should the allegations relate to the CEO or another trustee, the Chair of Trustees, Patrick Wrixon should be notified.  </w:t>
      </w:r>
    </w:p>
    <w:p w14:paraId="4FE24DD7" w14:textId="77777777" w:rsidR="00A51397" w:rsidRDefault="00726D42">
      <w:pPr>
        <w:spacing w:after="76"/>
        <w:ind w:left="-5" w:right="53"/>
      </w:pPr>
      <w:r>
        <w:t xml:space="preserve">The following procedure should be applied in all situations where it is alleged that a person who works with vulnerable adults has: </w:t>
      </w:r>
    </w:p>
    <w:p w14:paraId="37D12219" w14:textId="77777777" w:rsidR="00A51397" w:rsidRDefault="00726D42">
      <w:pPr>
        <w:numPr>
          <w:ilvl w:val="0"/>
          <w:numId w:val="5"/>
        </w:numPr>
        <w:spacing w:after="73"/>
        <w:ind w:right="53" w:hanging="360"/>
      </w:pPr>
      <w:r>
        <w:t xml:space="preserve">Behaved in a way which has harmed a vulnerable adult, or may have harmed a vulnerable adult </w:t>
      </w:r>
    </w:p>
    <w:p w14:paraId="6D15EF9F" w14:textId="77777777" w:rsidR="00A51397" w:rsidRDefault="00726D42">
      <w:pPr>
        <w:numPr>
          <w:ilvl w:val="0"/>
          <w:numId w:val="5"/>
        </w:numPr>
        <w:spacing w:after="158" w:line="259" w:lineRule="auto"/>
        <w:ind w:right="53" w:hanging="360"/>
      </w:pPr>
      <w:r>
        <w:t xml:space="preserve">Possibly committed a criminal offence against or related to a vulnerable adult </w:t>
      </w:r>
    </w:p>
    <w:p w14:paraId="7D969F18" w14:textId="77777777" w:rsidR="00A51397" w:rsidRDefault="00726D42">
      <w:pPr>
        <w:numPr>
          <w:ilvl w:val="0"/>
          <w:numId w:val="5"/>
        </w:numPr>
        <w:ind w:right="53" w:hanging="360"/>
      </w:pPr>
      <w:r>
        <w:t xml:space="preserve">Behaved towards a vulnerable adult in a way which indicates that he/she is unsuitable to work with vulnerable adults. </w:t>
      </w:r>
    </w:p>
    <w:p w14:paraId="16625122" w14:textId="77777777" w:rsidR="00A51397" w:rsidRDefault="00726D42">
      <w:pPr>
        <w:ind w:left="-5" w:right="53"/>
      </w:pPr>
      <w:r>
        <w:t xml:space="preserve">The allegations may relate to the persons behaviour at work, at home or in another setting. </w:t>
      </w:r>
    </w:p>
    <w:p w14:paraId="54CF511A" w14:textId="77777777" w:rsidR="00A51397" w:rsidRDefault="00726D42">
      <w:pPr>
        <w:ind w:left="-5" w:right="53"/>
      </w:pPr>
      <w:r>
        <w:t xml:space="preserve">The safeguarding board team will discuss the matter to determine what steps should be taken and where necessary obtain further details of the allegation and the circumstances in which it was made. The discussion should also consider whether there is evidence/information that establishes that the allegation is false or unfounded and/or whether disciplinary action is appropriate. </w:t>
      </w:r>
    </w:p>
    <w:p w14:paraId="306744CA" w14:textId="77777777" w:rsidR="00A51397" w:rsidRDefault="00726D42">
      <w:pPr>
        <w:ind w:left="-5" w:right="53"/>
      </w:pPr>
      <w:r>
        <w:t xml:space="preserve">Some allegations will be so serious as to require immediate referral to the Herefordshire Safeguarding Board and the Police, but common sense and judgement must be applied in reaching a decision about what action to take. </w:t>
      </w:r>
    </w:p>
    <w:p w14:paraId="04C6B3E8" w14:textId="77777777" w:rsidR="00A51397" w:rsidRDefault="00726D42">
      <w:pPr>
        <w:ind w:left="-5" w:right="53"/>
      </w:pPr>
      <w:r>
        <w:t xml:space="preserve">If the allegation is not patently false and there is cause to suspect that a vulnerable adult is suffering or is likely to suffer Significant Harm, the safeguarding board will </w:t>
      </w:r>
      <w:r>
        <w:lastRenderedPageBreak/>
        <w:t xml:space="preserve">immediately refer the matter to their team and ask for a Strategy Discussion/Meeting to be convened straight away. </w:t>
      </w:r>
    </w:p>
    <w:p w14:paraId="55F07970" w14:textId="77777777" w:rsidR="00A51397" w:rsidRDefault="00726D42">
      <w:pPr>
        <w:ind w:left="-5" w:right="53"/>
      </w:pPr>
      <w:r>
        <w:t xml:space="preserve">Some allegations may be less serious and at first sight might not seem to warrant consideration of a police investigation or enquiries by the safeguarding board.   However, it is important to ensure that even apparently less serious allegations are followed up and examined objectively by someone independent of the organisation.   Consequently, the safeguarding board should be informed of all allegations that come to the employer's attention and appear to come within the scope of this procedure so that he or she can consult Police and social care colleagues as appropriate. </w:t>
      </w:r>
    </w:p>
    <w:p w14:paraId="056F9356" w14:textId="77777777" w:rsidR="00A51397" w:rsidRDefault="00726D42">
      <w:pPr>
        <w:spacing w:after="55"/>
        <w:ind w:left="-5" w:right="53"/>
      </w:pPr>
      <w:r>
        <w:t xml:space="preserve">Where such allegations are made, consideration must be given to the following three strands: </w:t>
      </w:r>
    </w:p>
    <w:p w14:paraId="2473EEF6" w14:textId="77777777" w:rsidR="00A51397" w:rsidRDefault="00726D42">
      <w:pPr>
        <w:numPr>
          <w:ilvl w:val="0"/>
          <w:numId w:val="6"/>
        </w:numPr>
        <w:spacing w:after="185" w:line="259" w:lineRule="auto"/>
        <w:ind w:right="53" w:hanging="360"/>
      </w:pPr>
      <w:r>
        <w:t xml:space="preserve">The police investigation of a possible criminal offence </w:t>
      </w:r>
    </w:p>
    <w:p w14:paraId="0EA306FF" w14:textId="77777777" w:rsidR="00A51397" w:rsidRDefault="00726D42">
      <w:pPr>
        <w:numPr>
          <w:ilvl w:val="0"/>
          <w:numId w:val="6"/>
        </w:numPr>
        <w:spacing w:after="55"/>
        <w:ind w:right="53" w:hanging="360"/>
      </w:pPr>
      <w:r>
        <w:t xml:space="preserve">Enquiries and assessment by Adult’s Social Care Services as to whether the vulnerable adult is need of protection or in need of services </w:t>
      </w:r>
    </w:p>
    <w:p w14:paraId="1F501DE2" w14:textId="5CEBC7A7" w:rsidR="00A51397" w:rsidRDefault="00726D42">
      <w:pPr>
        <w:numPr>
          <w:ilvl w:val="0"/>
          <w:numId w:val="6"/>
        </w:numPr>
        <w:spacing w:after="44"/>
        <w:ind w:right="53" w:hanging="360"/>
      </w:pPr>
      <w:r>
        <w:t xml:space="preserve">Consideration by an employer of disciplinary action in respect of the individual. </w:t>
      </w:r>
    </w:p>
    <w:p w14:paraId="5C572A3B" w14:textId="77777777" w:rsidR="002A0733" w:rsidRDefault="002A0733" w:rsidP="002A0733">
      <w:pPr>
        <w:spacing w:after="44"/>
        <w:ind w:right="53"/>
      </w:pPr>
    </w:p>
    <w:p w14:paraId="5F97383F" w14:textId="77777777" w:rsidR="00A51397" w:rsidRDefault="00726D42">
      <w:pPr>
        <w:spacing w:after="175" w:line="259" w:lineRule="auto"/>
        <w:ind w:left="0" w:firstLine="0"/>
      </w:pPr>
      <w:r>
        <w:t xml:space="preserve"> </w:t>
      </w:r>
    </w:p>
    <w:p w14:paraId="4755BE39" w14:textId="77777777" w:rsidR="00A51397" w:rsidRDefault="00726D42">
      <w:pPr>
        <w:spacing w:after="172" w:line="259" w:lineRule="auto"/>
        <w:ind w:left="0" w:firstLine="0"/>
      </w:pPr>
      <w:r>
        <w:t xml:space="preserve"> </w:t>
      </w:r>
    </w:p>
    <w:p w14:paraId="3F6F7BC8" w14:textId="77777777" w:rsidR="00A51397" w:rsidRDefault="00726D42">
      <w:pPr>
        <w:spacing w:after="172" w:line="259" w:lineRule="auto"/>
        <w:ind w:left="0" w:firstLine="0"/>
      </w:pPr>
      <w:r>
        <w:t xml:space="preserve"> </w:t>
      </w:r>
    </w:p>
    <w:p w14:paraId="32EC70CA" w14:textId="77777777" w:rsidR="00A51397" w:rsidRDefault="00726D42">
      <w:pPr>
        <w:spacing w:after="172" w:line="259" w:lineRule="auto"/>
        <w:ind w:left="0" w:firstLine="0"/>
      </w:pPr>
      <w:r>
        <w:t xml:space="preserve"> </w:t>
      </w:r>
    </w:p>
    <w:p w14:paraId="33AFB3A6" w14:textId="77777777" w:rsidR="00A51397" w:rsidRDefault="00726D42">
      <w:pPr>
        <w:spacing w:after="175" w:line="259" w:lineRule="auto"/>
        <w:ind w:left="0" w:firstLine="0"/>
      </w:pPr>
      <w:r>
        <w:t xml:space="preserve"> </w:t>
      </w:r>
    </w:p>
    <w:p w14:paraId="768BBEF8" w14:textId="77777777" w:rsidR="00A51397" w:rsidRDefault="00726D42">
      <w:pPr>
        <w:spacing w:after="172" w:line="259" w:lineRule="auto"/>
        <w:ind w:left="0" w:firstLine="0"/>
      </w:pPr>
      <w:r>
        <w:t xml:space="preserve"> </w:t>
      </w:r>
    </w:p>
    <w:p w14:paraId="6A2A1DDD" w14:textId="77777777" w:rsidR="00A51397" w:rsidRDefault="00726D42">
      <w:pPr>
        <w:spacing w:after="172" w:line="259" w:lineRule="auto"/>
        <w:ind w:left="0" w:firstLine="0"/>
      </w:pPr>
      <w:r>
        <w:t xml:space="preserve"> </w:t>
      </w:r>
    </w:p>
    <w:p w14:paraId="6CC8852B" w14:textId="77777777" w:rsidR="00A51397" w:rsidRDefault="00726D42">
      <w:pPr>
        <w:spacing w:after="172" w:line="259" w:lineRule="auto"/>
        <w:ind w:left="0" w:firstLine="0"/>
      </w:pPr>
      <w:r>
        <w:t xml:space="preserve"> </w:t>
      </w:r>
    </w:p>
    <w:p w14:paraId="63A9B350" w14:textId="77777777" w:rsidR="00A51397" w:rsidRDefault="00726D42">
      <w:pPr>
        <w:spacing w:after="175" w:line="259" w:lineRule="auto"/>
        <w:ind w:left="0" w:firstLine="0"/>
      </w:pPr>
      <w:r>
        <w:t xml:space="preserve"> </w:t>
      </w:r>
    </w:p>
    <w:p w14:paraId="0050E519" w14:textId="77777777" w:rsidR="00A51397" w:rsidRDefault="00726D42">
      <w:pPr>
        <w:spacing w:after="0" w:line="259" w:lineRule="auto"/>
        <w:ind w:left="0" w:firstLine="0"/>
      </w:pPr>
      <w:r>
        <w:t xml:space="preserve"> </w:t>
      </w:r>
    </w:p>
    <w:p w14:paraId="35E707C0" w14:textId="11D77110" w:rsidR="00A51397" w:rsidRDefault="00A51397" w:rsidP="002A0733">
      <w:pPr>
        <w:spacing w:after="416" w:line="259" w:lineRule="auto"/>
        <w:ind w:left="0" w:firstLine="0"/>
        <w:jc w:val="center"/>
      </w:pPr>
    </w:p>
    <w:p w14:paraId="7B212AF6" w14:textId="77777777" w:rsidR="00A51397" w:rsidRDefault="00726D42">
      <w:pPr>
        <w:pStyle w:val="Heading1"/>
        <w:spacing w:after="0"/>
        <w:ind w:left="-5" w:right="714"/>
      </w:pPr>
      <w:r>
        <w:lastRenderedPageBreak/>
        <w:t xml:space="preserve">Change Record </w:t>
      </w:r>
    </w:p>
    <w:tbl>
      <w:tblPr>
        <w:tblStyle w:val="TableGrid"/>
        <w:tblW w:w="9918" w:type="dxa"/>
        <w:tblInd w:w="67" w:type="dxa"/>
        <w:tblCellMar>
          <w:top w:w="59" w:type="dxa"/>
          <w:left w:w="53" w:type="dxa"/>
          <w:right w:w="115" w:type="dxa"/>
        </w:tblCellMar>
        <w:tblLook w:val="04A0" w:firstRow="1" w:lastRow="0" w:firstColumn="1" w:lastColumn="0" w:noHBand="0" w:noVBand="1"/>
      </w:tblPr>
      <w:tblGrid>
        <w:gridCol w:w="1753"/>
        <w:gridCol w:w="2281"/>
        <w:gridCol w:w="5884"/>
      </w:tblGrid>
      <w:tr w:rsidR="00A51397" w14:paraId="545573B6" w14:textId="77777777" w:rsidTr="00726D42">
        <w:trPr>
          <w:trHeight w:val="928"/>
        </w:trPr>
        <w:tc>
          <w:tcPr>
            <w:tcW w:w="1753" w:type="dxa"/>
            <w:tcBorders>
              <w:top w:val="single" w:sz="8" w:space="0" w:color="000000"/>
              <w:left w:val="single" w:sz="8" w:space="0" w:color="000000"/>
              <w:bottom w:val="single" w:sz="4" w:space="0" w:color="000000"/>
              <w:right w:val="single" w:sz="4" w:space="0" w:color="000000"/>
            </w:tcBorders>
            <w:shd w:val="clear" w:color="auto" w:fill="579D1C"/>
            <w:vAlign w:val="center"/>
          </w:tcPr>
          <w:p w14:paraId="427A13E2" w14:textId="77777777" w:rsidR="00A51397" w:rsidRDefault="00726D42">
            <w:pPr>
              <w:spacing w:after="0" w:line="259" w:lineRule="auto"/>
              <w:ind w:left="0" w:firstLine="0"/>
              <w:jc w:val="center"/>
            </w:pPr>
            <w:r>
              <w:rPr>
                <w:b/>
                <w:color w:val="FFFFFF"/>
              </w:rPr>
              <w:t xml:space="preserve">Date of Change: </w:t>
            </w:r>
          </w:p>
        </w:tc>
        <w:tc>
          <w:tcPr>
            <w:tcW w:w="2281" w:type="dxa"/>
            <w:tcBorders>
              <w:top w:val="single" w:sz="8" w:space="0" w:color="000000"/>
              <w:left w:val="single" w:sz="4" w:space="0" w:color="000000"/>
              <w:bottom w:val="single" w:sz="4" w:space="0" w:color="000000"/>
              <w:right w:val="single" w:sz="4" w:space="0" w:color="000000"/>
            </w:tcBorders>
            <w:shd w:val="clear" w:color="auto" w:fill="579D1C"/>
          </w:tcPr>
          <w:p w14:paraId="605989F6" w14:textId="77777777" w:rsidR="00A51397" w:rsidRDefault="00726D42">
            <w:pPr>
              <w:spacing w:after="0" w:line="259" w:lineRule="auto"/>
              <w:ind w:left="138" w:firstLine="0"/>
            </w:pPr>
            <w:r>
              <w:rPr>
                <w:b/>
                <w:color w:val="FFFFFF"/>
              </w:rPr>
              <w:t xml:space="preserve">Changed By: </w:t>
            </w:r>
          </w:p>
        </w:tc>
        <w:tc>
          <w:tcPr>
            <w:tcW w:w="5884" w:type="dxa"/>
            <w:tcBorders>
              <w:top w:val="single" w:sz="8" w:space="0" w:color="000000"/>
              <w:left w:val="single" w:sz="4" w:space="0" w:color="000000"/>
              <w:bottom w:val="single" w:sz="4" w:space="0" w:color="000000"/>
              <w:right w:val="single" w:sz="8" w:space="0" w:color="000000"/>
            </w:tcBorders>
            <w:shd w:val="clear" w:color="auto" w:fill="579D1C"/>
          </w:tcPr>
          <w:p w14:paraId="660E796F" w14:textId="77777777" w:rsidR="00A51397" w:rsidRDefault="00726D42">
            <w:pPr>
              <w:spacing w:after="0" w:line="259" w:lineRule="auto"/>
              <w:ind w:left="1" w:firstLine="0"/>
            </w:pPr>
            <w:r>
              <w:rPr>
                <w:b/>
                <w:color w:val="FFFFFF"/>
              </w:rPr>
              <w:t>Comments:</w:t>
            </w:r>
            <w:r>
              <w:t xml:space="preserve"> </w:t>
            </w:r>
          </w:p>
        </w:tc>
      </w:tr>
      <w:tr w:rsidR="00A51397" w14:paraId="663D1267" w14:textId="77777777" w:rsidTr="00726D42">
        <w:trPr>
          <w:trHeight w:val="600"/>
        </w:trPr>
        <w:tc>
          <w:tcPr>
            <w:tcW w:w="1753" w:type="dxa"/>
            <w:tcBorders>
              <w:top w:val="single" w:sz="4" w:space="0" w:color="000000"/>
              <w:left w:val="single" w:sz="8" w:space="0" w:color="000000"/>
              <w:bottom w:val="single" w:sz="4" w:space="0" w:color="000000"/>
              <w:right w:val="single" w:sz="4" w:space="0" w:color="000000"/>
            </w:tcBorders>
            <w:vAlign w:val="center"/>
          </w:tcPr>
          <w:p w14:paraId="6D44E588" w14:textId="77777777" w:rsidR="00A51397" w:rsidRDefault="00726D42" w:rsidP="00CC217D">
            <w:pPr>
              <w:spacing w:after="0" w:line="259" w:lineRule="auto"/>
              <w:ind w:left="0" w:firstLine="0"/>
            </w:pPr>
            <w:r>
              <w:t xml:space="preserve">14/02/2020 </w:t>
            </w:r>
          </w:p>
        </w:tc>
        <w:tc>
          <w:tcPr>
            <w:tcW w:w="2281" w:type="dxa"/>
            <w:tcBorders>
              <w:top w:val="single" w:sz="4" w:space="0" w:color="000000"/>
              <w:left w:val="single" w:sz="4" w:space="0" w:color="000000"/>
              <w:bottom w:val="single" w:sz="4" w:space="0" w:color="000000"/>
              <w:right w:val="single" w:sz="4" w:space="0" w:color="000000"/>
            </w:tcBorders>
            <w:vAlign w:val="center"/>
          </w:tcPr>
          <w:p w14:paraId="07267923" w14:textId="77777777" w:rsidR="00A51397" w:rsidRDefault="00726D42" w:rsidP="00CC217D">
            <w:pPr>
              <w:spacing w:after="0" w:line="259" w:lineRule="auto"/>
              <w:ind w:left="1" w:firstLine="0"/>
            </w:pPr>
            <w:r>
              <w:t xml:space="preserve">Trish Dowling </w:t>
            </w:r>
          </w:p>
        </w:tc>
        <w:tc>
          <w:tcPr>
            <w:tcW w:w="5884" w:type="dxa"/>
            <w:tcBorders>
              <w:top w:val="single" w:sz="4" w:space="0" w:color="000000"/>
              <w:left w:val="single" w:sz="4" w:space="0" w:color="000000"/>
              <w:bottom w:val="single" w:sz="4" w:space="0" w:color="000000"/>
              <w:right w:val="single" w:sz="8" w:space="0" w:color="000000"/>
            </w:tcBorders>
            <w:vAlign w:val="center"/>
          </w:tcPr>
          <w:p w14:paraId="6A01E863" w14:textId="20742541" w:rsidR="00A51397" w:rsidRDefault="00E8174B" w:rsidP="00CC217D">
            <w:pPr>
              <w:spacing w:after="0" w:line="259" w:lineRule="auto"/>
              <w:ind w:left="1" w:firstLine="0"/>
            </w:pPr>
            <w:r>
              <w:t>A</w:t>
            </w:r>
            <w:r w:rsidR="00726D42">
              <w:t xml:space="preserve">pproved by Trustees  </w:t>
            </w:r>
          </w:p>
        </w:tc>
      </w:tr>
      <w:tr w:rsidR="00A51397" w14:paraId="019927F3" w14:textId="77777777" w:rsidTr="00726D42">
        <w:trPr>
          <w:trHeight w:val="581"/>
        </w:trPr>
        <w:tc>
          <w:tcPr>
            <w:tcW w:w="1753" w:type="dxa"/>
            <w:tcBorders>
              <w:top w:val="single" w:sz="4" w:space="0" w:color="000000"/>
              <w:left w:val="single" w:sz="8" w:space="0" w:color="000000"/>
              <w:bottom w:val="single" w:sz="4" w:space="0" w:color="000000"/>
              <w:right w:val="single" w:sz="4" w:space="0" w:color="000000"/>
            </w:tcBorders>
          </w:tcPr>
          <w:p w14:paraId="4FF7DD99" w14:textId="1C866DB5" w:rsidR="00A51397" w:rsidRDefault="00726D42" w:rsidP="00CC217D">
            <w:pPr>
              <w:spacing w:after="0" w:line="259" w:lineRule="auto"/>
            </w:pPr>
            <w:r>
              <w:t xml:space="preserve">11/2/2022 </w:t>
            </w:r>
          </w:p>
        </w:tc>
        <w:tc>
          <w:tcPr>
            <w:tcW w:w="2281" w:type="dxa"/>
            <w:tcBorders>
              <w:top w:val="single" w:sz="4" w:space="0" w:color="000000"/>
              <w:left w:val="single" w:sz="4" w:space="0" w:color="000000"/>
              <w:bottom w:val="single" w:sz="4" w:space="0" w:color="000000"/>
              <w:right w:val="single" w:sz="4" w:space="0" w:color="000000"/>
            </w:tcBorders>
          </w:tcPr>
          <w:p w14:paraId="72FD0ACC" w14:textId="67BDCD08" w:rsidR="00A51397" w:rsidRDefault="00726D42" w:rsidP="00CC217D">
            <w:pPr>
              <w:spacing w:after="0" w:line="259" w:lineRule="auto"/>
            </w:pPr>
            <w:r>
              <w:t xml:space="preserve">Katie Eastaugh </w:t>
            </w:r>
          </w:p>
        </w:tc>
        <w:tc>
          <w:tcPr>
            <w:tcW w:w="5884" w:type="dxa"/>
            <w:tcBorders>
              <w:top w:val="single" w:sz="4" w:space="0" w:color="000000"/>
              <w:left w:val="single" w:sz="4" w:space="0" w:color="000000"/>
              <w:bottom w:val="single" w:sz="4" w:space="0" w:color="000000"/>
              <w:right w:val="single" w:sz="8" w:space="0" w:color="000000"/>
            </w:tcBorders>
          </w:tcPr>
          <w:p w14:paraId="70943A9A" w14:textId="546648A9" w:rsidR="00A51397" w:rsidRDefault="00726D42" w:rsidP="00CC217D">
            <w:pPr>
              <w:spacing w:after="0" w:line="259" w:lineRule="auto"/>
              <w:ind w:left="1" w:firstLine="0"/>
            </w:pPr>
            <w:r>
              <w:t xml:space="preserve">Approved by </w:t>
            </w:r>
            <w:r w:rsidR="00E8174B">
              <w:t>T</w:t>
            </w:r>
            <w:r>
              <w:t>rustees</w:t>
            </w:r>
          </w:p>
        </w:tc>
      </w:tr>
      <w:tr w:rsidR="00CC217D" w:rsidRPr="00CC217D" w14:paraId="1890EADE" w14:textId="77777777" w:rsidTr="00726D42">
        <w:trPr>
          <w:trHeight w:val="581"/>
        </w:trPr>
        <w:tc>
          <w:tcPr>
            <w:tcW w:w="1753" w:type="dxa"/>
            <w:tcBorders>
              <w:top w:val="single" w:sz="4" w:space="0" w:color="000000"/>
              <w:left w:val="single" w:sz="8" w:space="0" w:color="000000"/>
              <w:bottom w:val="single" w:sz="4" w:space="0" w:color="000000"/>
              <w:right w:val="single" w:sz="4" w:space="0" w:color="000000"/>
            </w:tcBorders>
          </w:tcPr>
          <w:p w14:paraId="6B9E4E72" w14:textId="1FB72916" w:rsidR="00A51397" w:rsidRPr="00CC217D" w:rsidRDefault="00CC217D" w:rsidP="00CC217D">
            <w:pPr>
              <w:spacing w:after="0" w:line="259" w:lineRule="auto"/>
              <w:rPr>
                <w:color w:val="auto"/>
              </w:rPr>
            </w:pPr>
            <w:r w:rsidRPr="00CC217D">
              <w:rPr>
                <w:color w:val="auto"/>
              </w:rPr>
              <w:t>02/01/2024</w:t>
            </w:r>
            <w:r w:rsidR="00726D42" w:rsidRPr="00CC217D">
              <w:rPr>
                <w:color w:val="auto"/>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33345BF5" w14:textId="1250ADD1" w:rsidR="00A51397" w:rsidRPr="00CC217D" w:rsidRDefault="00CC217D" w:rsidP="00CC217D">
            <w:pPr>
              <w:spacing w:after="0" w:line="259" w:lineRule="auto"/>
              <w:rPr>
                <w:color w:val="auto"/>
              </w:rPr>
            </w:pPr>
            <w:r w:rsidRPr="00CC217D">
              <w:rPr>
                <w:color w:val="auto"/>
              </w:rPr>
              <w:t>Katie Eastaugh</w:t>
            </w:r>
            <w:r w:rsidR="00726D42" w:rsidRPr="00CC217D">
              <w:rPr>
                <w:color w:val="auto"/>
              </w:rPr>
              <w:t xml:space="preserve"> </w:t>
            </w:r>
          </w:p>
        </w:tc>
        <w:tc>
          <w:tcPr>
            <w:tcW w:w="5884" w:type="dxa"/>
            <w:tcBorders>
              <w:top w:val="single" w:sz="4" w:space="0" w:color="000000"/>
              <w:left w:val="single" w:sz="4" w:space="0" w:color="000000"/>
              <w:bottom w:val="single" w:sz="4" w:space="0" w:color="000000"/>
              <w:right w:val="single" w:sz="8" w:space="0" w:color="000000"/>
            </w:tcBorders>
          </w:tcPr>
          <w:p w14:paraId="7AB8A4A3" w14:textId="72FE6D05" w:rsidR="00A51397" w:rsidRPr="00CC217D" w:rsidRDefault="00CC217D" w:rsidP="00CC217D">
            <w:pPr>
              <w:spacing w:after="0" w:line="259" w:lineRule="auto"/>
              <w:ind w:left="1" w:firstLine="0"/>
              <w:rPr>
                <w:color w:val="auto"/>
              </w:rPr>
            </w:pPr>
            <w:r w:rsidRPr="00CC217D">
              <w:rPr>
                <w:color w:val="auto"/>
              </w:rPr>
              <w:t>Hope May consultants</w:t>
            </w:r>
          </w:p>
        </w:tc>
      </w:tr>
      <w:tr w:rsidR="00A51397" w14:paraId="2CA3EA65" w14:textId="77777777" w:rsidTr="00726D42">
        <w:trPr>
          <w:trHeight w:val="586"/>
        </w:trPr>
        <w:tc>
          <w:tcPr>
            <w:tcW w:w="1753" w:type="dxa"/>
            <w:tcBorders>
              <w:top w:val="single" w:sz="4" w:space="0" w:color="000000"/>
              <w:left w:val="single" w:sz="8" w:space="0" w:color="000000"/>
              <w:bottom w:val="single" w:sz="8" w:space="0" w:color="000000"/>
              <w:right w:val="single" w:sz="4" w:space="0" w:color="000000"/>
            </w:tcBorders>
          </w:tcPr>
          <w:p w14:paraId="0A8EFEA0" w14:textId="77777777" w:rsidR="00A51397" w:rsidRDefault="00726D42">
            <w:pPr>
              <w:spacing w:after="0" w:line="259" w:lineRule="auto"/>
              <w:ind w:left="123" w:firstLine="0"/>
              <w:jc w:val="center"/>
            </w:pPr>
            <w:r>
              <w:t xml:space="preserve"> </w:t>
            </w:r>
          </w:p>
        </w:tc>
        <w:tc>
          <w:tcPr>
            <w:tcW w:w="2281" w:type="dxa"/>
            <w:tcBorders>
              <w:top w:val="single" w:sz="4" w:space="0" w:color="000000"/>
              <w:left w:val="single" w:sz="4" w:space="0" w:color="000000"/>
              <w:bottom w:val="single" w:sz="8" w:space="0" w:color="000000"/>
              <w:right w:val="single" w:sz="4" w:space="0" w:color="000000"/>
            </w:tcBorders>
          </w:tcPr>
          <w:p w14:paraId="2ACAE78A" w14:textId="77777777" w:rsidR="00A51397" w:rsidRDefault="00726D42">
            <w:pPr>
              <w:spacing w:after="0" w:line="259" w:lineRule="auto"/>
              <w:ind w:left="127" w:firstLine="0"/>
              <w:jc w:val="center"/>
            </w:pPr>
            <w:r>
              <w:t xml:space="preserve"> </w:t>
            </w:r>
          </w:p>
        </w:tc>
        <w:tc>
          <w:tcPr>
            <w:tcW w:w="5884" w:type="dxa"/>
            <w:tcBorders>
              <w:top w:val="single" w:sz="4" w:space="0" w:color="000000"/>
              <w:left w:val="single" w:sz="4" w:space="0" w:color="000000"/>
              <w:bottom w:val="single" w:sz="8" w:space="0" w:color="000000"/>
              <w:right w:val="single" w:sz="8" w:space="0" w:color="000000"/>
            </w:tcBorders>
          </w:tcPr>
          <w:p w14:paraId="45216170" w14:textId="77777777" w:rsidR="00A51397" w:rsidRDefault="00726D42">
            <w:pPr>
              <w:spacing w:after="0" w:line="259" w:lineRule="auto"/>
              <w:ind w:left="1" w:firstLine="0"/>
            </w:pPr>
            <w:r>
              <w:t xml:space="preserve"> </w:t>
            </w:r>
          </w:p>
        </w:tc>
      </w:tr>
    </w:tbl>
    <w:p w14:paraId="2763DCF7" w14:textId="77777777" w:rsidR="00A51397" w:rsidRDefault="00726D42">
      <w:pPr>
        <w:spacing w:after="115" w:line="259" w:lineRule="auto"/>
        <w:ind w:left="0" w:firstLine="0"/>
      </w:pPr>
      <w:r>
        <w:t xml:space="preserve"> </w:t>
      </w:r>
    </w:p>
    <w:p w14:paraId="3D20B304" w14:textId="77777777" w:rsidR="00A51397" w:rsidRDefault="00726D42">
      <w:pPr>
        <w:spacing w:after="0" w:line="259" w:lineRule="auto"/>
        <w:ind w:left="0" w:firstLine="0"/>
      </w:pPr>
      <w:r>
        <w:t xml:space="preserve"> </w:t>
      </w:r>
    </w:p>
    <w:sectPr w:rsidR="00A51397">
      <w:headerReference w:type="even" r:id="rId100"/>
      <w:headerReference w:type="default" r:id="rId101"/>
      <w:footerReference w:type="even" r:id="rId102"/>
      <w:footerReference w:type="default" r:id="rId103"/>
      <w:headerReference w:type="first" r:id="rId104"/>
      <w:footerReference w:type="first" r:id="rId105"/>
      <w:pgSz w:w="11906" w:h="16838"/>
      <w:pgMar w:top="334" w:right="1371" w:bottom="70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48383" w14:textId="77777777" w:rsidR="009A7E04" w:rsidRDefault="009A7E04">
      <w:pPr>
        <w:spacing w:after="0" w:line="240" w:lineRule="auto"/>
      </w:pPr>
      <w:r>
        <w:separator/>
      </w:r>
    </w:p>
  </w:endnote>
  <w:endnote w:type="continuationSeparator" w:id="0">
    <w:p w14:paraId="4EF386D2" w14:textId="77777777" w:rsidR="009A7E04" w:rsidRDefault="009A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3D06" w14:textId="77777777" w:rsidR="00A51397" w:rsidRDefault="00726D42">
    <w:pPr>
      <w:spacing w:after="0" w:line="259" w:lineRule="auto"/>
      <w:ind w:left="0" w:firstLine="0"/>
    </w:pPr>
    <w:r>
      <w:rPr>
        <w:rFonts w:ascii="Calibri" w:eastAsia="Calibri" w:hAnsi="Calibri" w:cs="Calibri"/>
        <w:sz w:val="22"/>
      </w:rPr>
      <w:t xml:space="preserve">Safeguarding Adults – Policy &amp; Procedures – 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r w:rsidR="000A3815">
      <w:fldChar w:fldCharType="begin"/>
    </w:r>
    <w:r w:rsidR="000A3815">
      <w:instrText xml:space="preserve"> NUMPAGES   \* MERGEFORMAT </w:instrText>
    </w:r>
    <w:r w:rsidR="000A3815">
      <w:fldChar w:fldCharType="separate"/>
    </w:r>
    <w:r>
      <w:rPr>
        <w:rFonts w:ascii="Calibri" w:eastAsia="Calibri" w:hAnsi="Calibri" w:cs="Calibri"/>
        <w:sz w:val="22"/>
      </w:rPr>
      <w:t>14</w:t>
    </w:r>
    <w:r w:rsidR="000A3815">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CBB2" w14:textId="77777777" w:rsidR="00A51397" w:rsidRDefault="00726D42">
    <w:pPr>
      <w:spacing w:after="0" w:line="259" w:lineRule="auto"/>
      <w:ind w:left="0" w:firstLine="0"/>
    </w:pPr>
    <w:r>
      <w:rPr>
        <w:rFonts w:ascii="Calibri" w:eastAsia="Calibri" w:hAnsi="Calibri" w:cs="Calibri"/>
        <w:sz w:val="22"/>
      </w:rPr>
      <w:t xml:space="preserve">Safeguarding Adults – Policy &amp; Procedures – 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r w:rsidR="000A3815">
      <w:fldChar w:fldCharType="begin"/>
    </w:r>
    <w:r w:rsidR="000A3815">
      <w:instrText xml:space="preserve"> NUMPAGES   \* MERGEFORMAT </w:instrText>
    </w:r>
    <w:r w:rsidR="000A3815">
      <w:fldChar w:fldCharType="separate"/>
    </w:r>
    <w:r>
      <w:rPr>
        <w:rFonts w:ascii="Calibri" w:eastAsia="Calibri" w:hAnsi="Calibri" w:cs="Calibri"/>
        <w:sz w:val="22"/>
      </w:rPr>
      <w:t>14</w:t>
    </w:r>
    <w:r w:rsidR="000A3815">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E7DE" w14:textId="77777777" w:rsidR="00A51397" w:rsidRDefault="00726D42">
    <w:pPr>
      <w:spacing w:after="0" w:line="259" w:lineRule="auto"/>
      <w:ind w:left="0" w:firstLine="0"/>
    </w:pPr>
    <w:r>
      <w:rPr>
        <w:rFonts w:ascii="Calibri" w:eastAsia="Calibri" w:hAnsi="Calibri" w:cs="Calibri"/>
        <w:sz w:val="22"/>
      </w:rPr>
      <w:t xml:space="preserve">Safeguarding Adults – Policy &amp; Procedures – 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r w:rsidR="000A3815">
      <w:fldChar w:fldCharType="begin"/>
    </w:r>
    <w:r w:rsidR="000A3815">
      <w:instrText xml:space="preserve"> NUMPAGES   \* MERGEFORMAT </w:instrText>
    </w:r>
    <w:r w:rsidR="000A3815">
      <w:fldChar w:fldCharType="separate"/>
    </w:r>
    <w:r>
      <w:rPr>
        <w:rFonts w:ascii="Calibri" w:eastAsia="Calibri" w:hAnsi="Calibri" w:cs="Calibri"/>
        <w:sz w:val="22"/>
      </w:rPr>
      <w:t>14</w:t>
    </w:r>
    <w:r w:rsidR="000A3815">
      <w:rPr>
        <w:rFonts w:ascii="Calibri" w:eastAsia="Calibri" w:hAnsi="Calibri" w:cs="Calibri"/>
        <w:sz w:val="22"/>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53FB" w14:textId="77777777" w:rsidR="00A51397" w:rsidRDefault="00726D42">
    <w:pPr>
      <w:tabs>
        <w:tab w:val="right" w:pos="9095"/>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4807F7D" wp14:editId="30A7D878">
              <wp:simplePos x="0" y="0"/>
              <wp:positionH relativeFrom="page">
                <wp:posOffset>896417</wp:posOffset>
              </wp:positionH>
              <wp:positionV relativeFrom="page">
                <wp:posOffset>9800539</wp:posOffset>
              </wp:positionV>
              <wp:extent cx="5769229" cy="56388"/>
              <wp:effectExtent l="0" t="0" r="0" b="0"/>
              <wp:wrapSquare wrapText="bothSides"/>
              <wp:docPr id="12465" name="Group 12465"/>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12779" name="Shape 12779"/>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780" name="Shape 12780"/>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465" style="width:454.27pt;height:4.44pt;position:absolute;mso-position-horizontal-relative:page;mso-position-horizontal:absolute;margin-left:70.584pt;mso-position-vertical-relative:page;margin-top:771.696pt;" coordsize="57692,563">
              <v:shape id="Shape 12781" style="position:absolute;width:57692;height:381;left:0;top:0;" coordsize="5769229,38100" path="m0,0l5769229,0l5769229,38100l0,38100l0,0">
                <v:stroke weight="0pt" endcap="flat" joinstyle="miter" miterlimit="10" on="false" color="#000000" opacity="0"/>
                <v:fill on="true" color="#622423"/>
              </v:shape>
              <v:shape id="Shape 12782" style="position:absolute;width:57692;height:91;left:0;top:472;" coordsize="5769229,9144" path="m0,0l5769229,0l5769229,9144l0,9144l0,0">
                <v:stroke weight="0pt" endcap="flat" joinstyle="miter" miterlimit="10" on="false" color="#000000" opacity="0"/>
                <v:fill on="true" color="#622423"/>
              </v:shape>
              <w10:wrap type="square"/>
            </v:group>
          </w:pict>
        </mc:Fallback>
      </mc:AlternateContent>
    </w:r>
    <w:r>
      <w:rPr>
        <w:sz w:val="28"/>
      </w:rPr>
      <w:t xml:space="preserve">DATE OF LAST REVIEW: </w:t>
    </w:r>
    <w:r w:rsidR="000A3815">
      <w:fldChar w:fldCharType="begin"/>
    </w:r>
    <w:r w:rsidR="000A3815">
      <w:instrText xml:space="preserve"> NUMPAGES   \* MERGEFORMAT </w:instrText>
    </w:r>
    <w:r w:rsidR="000A3815">
      <w:fldChar w:fldCharType="separate"/>
    </w:r>
    <w:r>
      <w:rPr>
        <w:sz w:val="28"/>
      </w:rPr>
      <w:t>14</w:t>
    </w:r>
    <w:r w:rsidR="000A3815">
      <w:rPr>
        <w:sz w:val="28"/>
      </w:rPr>
      <w:fldChar w:fldCharType="end"/>
    </w:r>
    <w:r>
      <w:rPr>
        <w:sz w:val="28"/>
      </w:rPr>
      <w:t xml:space="preserve">/02/2020 </w:t>
    </w:r>
    <w:r>
      <w:rPr>
        <w:sz w:val="28"/>
      </w:rPr>
      <w:tab/>
      <w:t xml:space="preserve">Page </w:t>
    </w:r>
    <w:r>
      <w:fldChar w:fldCharType="begin"/>
    </w:r>
    <w:r>
      <w:instrText xml:space="preserve"> PAGE   \* MERGEFORMAT </w:instrText>
    </w:r>
    <w:r>
      <w:fldChar w:fldCharType="separate"/>
    </w:r>
    <w:r>
      <w:rPr>
        <w:sz w:val="28"/>
      </w:rPr>
      <w:t>10</w:t>
    </w:r>
    <w:r>
      <w:rPr>
        <w:sz w:val="28"/>
      </w:rPr>
      <w:fldChar w:fldCharType="end"/>
    </w:r>
    <w:r>
      <w:rPr>
        <w:sz w:val="28"/>
      </w:rPr>
      <w:t xml:space="preserve"> </w:t>
    </w:r>
  </w:p>
  <w:p w14:paraId="7C97964D" w14:textId="77777777" w:rsidR="00A51397" w:rsidRDefault="00726D42">
    <w:pPr>
      <w:spacing w:after="0" w:line="259" w:lineRule="auto"/>
      <w:ind w:left="0" w:firstLine="0"/>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72EC" w14:textId="23616BDB" w:rsidR="00A51397" w:rsidRDefault="00726D42">
    <w:pPr>
      <w:tabs>
        <w:tab w:val="right" w:pos="9095"/>
      </w:tabs>
      <w:spacing w:after="0" w:line="259" w:lineRule="auto"/>
      <w:ind w:left="0" w:firstLine="0"/>
    </w:pPr>
    <w:r>
      <w:rPr>
        <w:sz w:val="28"/>
      </w:rPr>
      <w:tab/>
      <w:t xml:space="preserve"> </w:t>
    </w:r>
  </w:p>
  <w:p w14:paraId="5EB5C74D" w14:textId="77777777" w:rsidR="002A0733" w:rsidRDefault="00726D42" w:rsidP="002A0733">
    <w:pPr>
      <w:spacing w:after="0" w:line="259" w:lineRule="auto"/>
      <w:ind w:left="0" w:firstLine="0"/>
    </w:pPr>
    <w:r>
      <w:rPr>
        <w:rFonts w:ascii="Calibri" w:eastAsia="Calibri" w:hAnsi="Calibri" w:cs="Calibri"/>
        <w:sz w:val="22"/>
      </w:rPr>
      <w:t xml:space="preserve"> </w:t>
    </w:r>
    <w:r w:rsidR="002A0733">
      <w:rPr>
        <w:rFonts w:ascii="Calibri" w:eastAsia="Calibri" w:hAnsi="Calibri" w:cs="Calibri"/>
        <w:sz w:val="22"/>
      </w:rPr>
      <w:t xml:space="preserve">Safeguarding Adults – Policy &amp; Procedures – Page </w:t>
    </w:r>
    <w:r w:rsidR="002A0733">
      <w:fldChar w:fldCharType="begin"/>
    </w:r>
    <w:r w:rsidR="002A0733">
      <w:instrText xml:space="preserve"> PAGE   \* MERGEFORMAT </w:instrText>
    </w:r>
    <w:r w:rsidR="002A0733">
      <w:fldChar w:fldCharType="separate"/>
    </w:r>
    <w:r w:rsidR="002A0733">
      <w:t>1</w:t>
    </w:r>
    <w:r w:rsidR="002A0733">
      <w:rPr>
        <w:rFonts w:ascii="Calibri" w:eastAsia="Calibri" w:hAnsi="Calibri" w:cs="Calibri"/>
        <w:sz w:val="22"/>
      </w:rPr>
      <w:fldChar w:fldCharType="end"/>
    </w:r>
    <w:r w:rsidR="002A0733">
      <w:rPr>
        <w:rFonts w:ascii="Calibri" w:eastAsia="Calibri" w:hAnsi="Calibri" w:cs="Calibri"/>
        <w:sz w:val="22"/>
      </w:rPr>
      <w:t xml:space="preserve"> of </w:t>
    </w:r>
    <w:r w:rsidR="000A3815">
      <w:fldChar w:fldCharType="begin"/>
    </w:r>
    <w:r w:rsidR="000A3815">
      <w:instrText xml:space="preserve"> NUMPAGES   \* MERGEFORMAT </w:instrText>
    </w:r>
    <w:r w:rsidR="000A3815">
      <w:fldChar w:fldCharType="separate"/>
    </w:r>
    <w:r w:rsidR="002A0733">
      <w:t>14</w:t>
    </w:r>
    <w:r w:rsidR="000A3815">
      <w:fldChar w:fldCharType="end"/>
    </w:r>
    <w:r w:rsidR="002A0733">
      <w:rPr>
        <w:rFonts w:ascii="Calibri" w:eastAsia="Calibri" w:hAnsi="Calibri" w:cs="Calibri"/>
        <w:sz w:val="22"/>
      </w:rPr>
      <w:t xml:space="preserve"> </w:t>
    </w:r>
  </w:p>
  <w:p w14:paraId="6BD89CB3" w14:textId="7EABCCA1" w:rsidR="00A51397" w:rsidRDefault="00A51397">
    <w:pPr>
      <w:spacing w:after="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3095" w14:textId="77777777" w:rsidR="002A0733" w:rsidRDefault="002A0733" w:rsidP="002A0733">
    <w:pPr>
      <w:spacing w:after="0" w:line="259" w:lineRule="auto"/>
      <w:ind w:left="0" w:firstLine="0"/>
    </w:pPr>
    <w:r>
      <w:rPr>
        <w:rFonts w:ascii="Calibri" w:eastAsia="Calibri" w:hAnsi="Calibri" w:cs="Calibri"/>
        <w:sz w:val="22"/>
      </w:rPr>
      <w:t xml:space="preserve">Safeguarding Adults – Policy &amp; Procedures – Page </w:t>
    </w:r>
    <w:r>
      <w:fldChar w:fldCharType="begin"/>
    </w:r>
    <w:r>
      <w:instrText xml:space="preserve"> PAGE   \* MERGEFORMAT </w:instrText>
    </w:r>
    <w:r>
      <w:fldChar w:fldCharType="separate"/>
    </w:r>
    <w:r>
      <w:t>1</w:t>
    </w:r>
    <w:r>
      <w:rPr>
        <w:rFonts w:ascii="Calibri" w:eastAsia="Calibri" w:hAnsi="Calibri" w:cs="Calibri"/>
        <w:sz w:val="22"/>
      </w:rPr>
      <w:fldChar w:fldCharType="end"/>
    </w:r>
    <w:r>
      <w:rPr>
        <w:rFonts w:ascii="Calibri" w:eastAsia="Calibri" w:hAnsi="Calibri" w:cs="Calibri"/>
        <w:sz w:val="22"/>
      </w:rPr>
      <w:t xml:space="preserve"> of </w:t>
    </w:r>
    <w:r w:rsidR="000A3815">
      <w:fldChar w:fldCharType="begin"/>
    </w:r>
    <w:r w:rsidR="000A3815">
      <w:instrText xml:space="preserve"> NUMPAGES   \* MERGEFORMAT </w:instrText>
    </w:r>
    <w:r w:rsidR="000A3815">
      <w:fldChar w:fldCharType="separate"/>
    </w:r>
    <w:r>
      <w:t>14</w:t>
    </w:r>
    <w:r w:rsidR="000A3815">
      <w:fldChar w:fldCharType="end"/>
    </w:r>
    <w:r>
      <w:rPr>
        <w:rFonts w:ascii="Calibri" w:eastAsia="Calibri" w:hAnsi="Calibri" w:cs="Calibri"/>
        <w:sz w:val="22"/>
      </w:rPr>
      <w:t xml:space="preserve"> </w:t>
    </w:r>
  </w:p>
  <w:p w14:paraId="5884F77C" w14:textId="77777777" w:rsidR="00A51397" w:rsidRDefault="00A5139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7644" w14:textId="77777777" w:rsidR="009A7E04" w:rsidRDefault="009A7E04">
      <w:pPr>
        <w:spacing w:after="0" w:line="240" w:lineRule="auto"/>
      </w:pPr>
      <w:r>
        <w:separator/>
      </w:r>
    </w:p>
  </w:footnote>
  <w:footnote w:type="continuationSeparator" w:id="0">
    <w:p w14:paraId="137C53AD" w14:textId="77777777" w:rsidR="009A7E04" w:rsidRDefault="009A7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83B8" w14:textId="77777777" w:rsidR="00A51397" w:rsidRDefault="00726D42">
    <w:pPr>
      <w:spacing w:after="0" w:line="259" w:lineRule="auto"/>
      <w:ind w:left="0" w:firstLine="0"/>
    </w:pPr>
    <w:r>
      <w:rPr>
        <w:noProof/>
      </w:rPr>
      <w:drawing>
        <wp:anchor distT="0" distB="0" distL="114300" distR="114300" simplePos="0" relativeHeight="251658240" behindDoc="0" locked="0" layoutInCell="1" allowOverlap="0" wp14:anchorId="211DFDBE" wp14:editId="169C21BC">
          <wp:simplePos x="0" y="0"/>
          <wp:positionH relativeFrom="page">
            <wp:posOffset>3313430</wp:posOffset>
          </wp:positionH>
          <wp:positionV relativeFrom="page">
            <wp:posOffset>50</wp:posOffset>
          </wp:positionV>
          <wp:extent cx="933450" cy="69946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33450" cy="69946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0CE" w14:textId="4EAC4E2D" w:rsidR="00A51397" w:rsidRDefault="00726D42">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F84" w14:textId="77777777" w:rsidR="00A51397" w:rsidRDefault="00726D42">
    <w:pPr>
      <w:spacing w:after="0" w:line="259" w:lineRule="auto"/>
      <w:ind w:left="0" w:firstLine="0"/>
    </w:pPr>
    <w:r>
      <w:rPr>
        <w:noProof/>
      </w:rPr>
      <w:drawing>
        <wp:anchor distT="0" distB="0" distL="114300" distR="114300" simplePos="0" relativeHeight="251660288" behindDoc="0" locked="0" layoutInCell="1" allowOverlap="0" wp14:anchorId="0F5E31CF" wp14:editId="2BA97F02">
          <wp:simplePos x="0" y="0"/>
          <wp:positionH relativeFrom="page">
            <wp:posOffset>3313430</wp:posOffset>
          </wp:positionH>
          <wp:positionV relativeFrom="page">
            <wp:posOffset>50</wp:posOffset>
          </wp:positionV>
          <wp:extent cx="933450" cy="69946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33450" cy="69946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E5CC" w14:textId="77777777" w:rsidR="00A51397" w:rsidRDefault="00726D42">
    <w:pPr>
      <w:spacing w:after="0" w:line="259" w:lineRule="auto"/>
      <w:ind w:left="0" w:right="302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07A3B08" wp14:editId="0C376A71">
              <wp:simplePos x="0" y="0"/>
              <wp:positionH relativeFrom="page">
                <wp:posOffset>3190875</wp:posOffset>
              </wp:positionH>
              <wp:positionV relativeFrom="page">
                <wp:posOffset>0</wp:posOffset>
              </wp:positionV>
              <wp:extent cx="1581150" cy="1180464"/>
              <wp:effectExtent l="0" t="0" r="0" b="0"/>
              <wp:wrapSquare wrapText="bothSides"/>
              <wp:docPr id="12435" name="Group 12435"/>
              <wp:cNvGraphicFramePr/>
              <a:graphic xmlns:a="http://schemas.openxmlformats.org/drawingml/2006/main">
                <a:graphicData uri="http://schemas.microsoft.com/office/word/2010/wordprocessingGroup">
                  <wpg:wgp>
                    <wpg:cNvGrpSpPr/>
                    <wpg:grpSpPr>
                      <a:xfrm>
                        <a:off x="0" y="0"/>
                        <a:ext cx="1581150" cy="1180464"/>
                        <a:chOff x="0" y="0"/>
                        <a:chExt cx="1581150" cy="1180464"/>
                      </a:xfrm>
                    </wpg:grpSpPr>
                    <pic:pic xmlns:pic="http://schemas.openxmlformats.org/drawingml/2006/picture">
                      <pic:nvPicPr>
                        <pic:cNvPr id="12436" name="Picture 12436"/>
                        <pic:cNvPicPr/>
                      </pic:nvPicPr>
                      <pic:blipFill>
                        <a:blip r:embed="rId1"/>
                        <a:stretch>
                          <a:fillRect/>
                        </a:stretch>
                      </pic:blipFill>
                      <pic:spPr>
                        <a:xfrm>
                          <a:off x="205613" y="204216"/>
                          <a:ext cx="1167384" cy="719328"/>
                        </a:xfrm>
                        <a:prstGeom prst="rect">
                          <a:avLst/>
                        </a:prstGeom>
                      </pic:spPr>
                    </pic:pic>
                    <wps:wsp>
                      <wps:cNvPr id="12437" name="Rectangle 12437"/>
                      <wps:cNvSpPr/>
                      <wps:spPr>
                        <a:xfrm>
                          <a:off x="589280" y="717422"/>
                          <a:ext cx="30692" cy="138324"/>
                        </a:xfrm>
                        <a:prstGeom prst="rect">
                          <a:avLst/>
                        </a:prstGeom>
                        <a:ln>
                          <a:noFill/>
                        </a:ln>
                      </wps:spPr>
                      <wps:txbx>
                        <w:txbxContent>
                          <w:p w14:paraId="2EA56C9F" w14:textId="77777777" w:rsidR="00A51397" w:rsidRDefault="00726D42">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g:wgp>
                </a:graphicData>
              </a:graphic>
            </wp:anchor>
          </w:drawing>
        </mc:Choice>
        <mc:Fallback>
          <w:pict>
            <v:group w14:anchorId="207A3B08" id="Group 12435" o:spid="_x0000_s1081" style="position:absolute;margin-left:251.25pt;margin-top:0;width:124.5pt;height:92.95pt;z-index:251661312;mso-position-horizontal-relative:page;mso-position-vertical-relative:page" coordsize="15811,11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36" o:spid="_x0000_s1082" type="#_x0000_t75" style="position:absolute;left:2056;top:2042;width:11673;height:7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">
                <v:imagedata r:id="rId2" o:title=""/>
              </v:shape>
              <v:rect id="Rectangle 12437" o:spid="_x0000_s1083" style="position:absolute;left:5892;top:7174;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" filled="f" stroked="f">
                <v:textbox inset="0,0,0,0">
                  <w:txbxContent>
                    <w:p w14:paraId="2EA56C9F" w14:textId="77777777" w:rsidR="00A51397" w:rsidRDefault="00726D42">
                      <w:pPr>
                        <w:spacing w:after="160" w:line="259" w:lineRule="auto"/>
                        <w:ind w:left="0" w:firstLine="0"/>
                      </w:pPr>
                      <w:r>
                        <w:rPr>
                          <w:rFonts w:ascii="Calibri" w:eastAsia="Calibri" w:hAnsi="Calibri" w:cs="Calibri"/>
                          <w:sz w:val="16"/>
                        </w:rPr>
                        <w:t xml:space="preserve"> </w:t>
                      </w:r>
                    </w:p>
                  </w:txbxContent>
                </v:textbox>
              </v:rect>
              <w10:wrap type="square" anchorx="page" anchory="page"/>
            </v:group>
          </w:pict>
        </mc:Fallback>
      </mc:AlternateContent>
    </w:r>
    <w:r>
      <w:rPr>
        <w:rFonts w:ascii="Calibri" w:eastAsia="Calibri" w:hAnsi="Calibri" w:cs="Calibri"/>
        <w:sz w:val="16"/>
      </w:rPr>
      <w:t xml:space="preserve">The Cart Shed Policies &amp; Procedures </w:t>
    </w:r>
  </w:p>
  <w:p w14:paraId="788994A1" w14:textId="77777777" w:rsidR="00A51397" w:rsidRDefault="00726D42">
    <w:pPr>
      <w:spacing w:after="0" w:line="259" w:lineRule="auto"/>
      <w:ind w:left="0" w:right="3020" w:firstLine="0"/>
    </w:pPr>
    <w:r>
      <w:rPr>
        <w:rFonts w:ascii="Calibri" w:eastAsia="Calibri" w:hAnsi="Calibri" w:cs="Calibri"/>
        <w:sz w:val="16"/>
      </w:rPr>
      <w:t xml:space="preserve"> </w:t>
    </w:r>
  </w:p>
  <w:p w14:paraId="5117D64E" w14:textId="77777777" w:rsidR="00A51397" w:rsidRDefault="00726D42">
    <w:pPr>
      <w:spacing w:after="0" w:line="259" w:lineRule="auto"/>
      <w:ind w:left="0" w:firstLine="0"/>
    </w:pPr>
    <w:r>
      <w:rPr>
        <w:rFonts w:ascii="Calibri" w:eastAsia="Calibri" w:hAnsi="Calibri" w:cs="Calibri"/>
        <w:sz w:val="16"/>
      </w:rPr>
      <w:t xml:space="preserve">  </w:t>
    </w:r>
  </w:p>
  <w:p w14:paraId="1A8544E1" w14:textId="77777777" w:rsidR="00A51397" w:rsidRDefault="00726D42">
    <w:pPr>
      <w:spacing w:after="40" w:line="259" w:lineRule="auto"/>
      <w:ind w:left="0" w:right="3020" w:firstLine="0"/>
    </w:pPr>
    <w:r>
      <w:rPr>
        <w:rFonts w:ascii="Calibri" w:eastAsia="Calibri" w:hAnsi="Calibri" w:cs="Calibri"/>
        <w:sz w:val="16"/>
      </w:rPr>
      <w:t xml:space="preserve"> </w:t>
    </w:r>
  </w:p>
  <w:p w14:paraId="05B03DB7" w14:textId="77777777" w:rsidR="00A51397" w:rsidRDefault="00726D42">
    <w:pPr>
      <w:spacing w:after="0" w:line="259" w:lineRule="auto"/>
      <w:ind w:left="0" w:right="3020" w:firstLine="0"/>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0390" w14:textId="77777777" w:rsidR="00A51397" w:rsidRDefault="00726D42">
    <w:pPr>
      <w:spacing w:after="0" w:line="259" w:lineRule="auto"/>
      <w:ind w:left="0" w:right="302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4FB1DEF" wp14:editId="70B82C18">
              <wp:simplePos x="0" y="0"/>
              <wp:positionH relativeFrom="page">
                <wp:posOffset>3190875</wp:posOffset>
              </wp:positionH>
              <wp:positionV relativeFrom="page">
                <wp:posOffset>0</wp:posOffset>
              </wp:positionV>
              <wp:extent cx="1581150" cy="1180464"/>
              <wp:effectExtent l="0" t="0" r="0" b="0"/>
              <wp:wrapSquare wrapText="bothSides"/>
              <wp:docPr id="12391" name="Group 12391"/>
              <wp:cNvGraphicFramePr/>
              <a:graphic xmlns:a="http://schemas.openxmlformats.org/drawingml/2006/main">
                <a:graphicData uri="http://schemas.microsoft.com/office/word/2010/wordprocessingGroup">
                  <wpg:wgp>
                    <wpg:cNvGrpSpPr/>
                    <wpg:grpSpPr>
                      <a:xfrm>
                        <a:off x="0" y="0"/>
                        <a:ext cx="1581150" cy="1180464"/>
                        <a:chOff x="0" y="0"/>
                        <a:chExt cx="1581150" cy="1180464"/>
                      </a:xfrm>
                    </wpg:grpSpPr>
                    <pic:pic xmlns:pic="http://schemas.openxmlformats.org/drawingml/2006/picture">
                      <pic:nvPicPr>
                        <pic:cNvPr id="12392" name="Picture 12392"/>
                        <pic:cNvPicPr/>
                      </pic:nvPicPr>
                      <pic:blipFill>
                        <a:blip r:embed="rId1"/>
                        <a:stretch>
                          <a:fillRect/>
                        </a:stretch>
                      </pic:blipFill>
                      <pic:spPr>
                        <a:xfrm>
                          <a:off x="205613" y="204216"/>
                          <a:ext cx="1167384" cy="719328"/>
                        </a:xfrm>
                        <a:prstGeom prst="rect">
                          <a:avLst/>
                        </a:prstGeom>
                      </pic:spPr>
                    </pic:pic>
                    <wps:wsp>
                      <wps:cNvPr id="12393" name="Rectangle 12393"/>
                      <wps:cNvSpPr/>
                      <wps:spPr>
                        <a:xfrm>
                          <a:off x="589280" y="717422"/>
                          <a:ext cx="30692" cy="138324"/>
                        </a:xfrm>
                        <a:prstGeom prst="rect">
                          <a:avLst/>
                        </a:prstGeom>
                        <a:ln>
                          <a:noFill/>
                        </a:ln>
                      </wps:spPr>
                      <wps:txbx>
                        <w:txbxContent>
                          <w:p w14:paraId="3D806D98" w14:textId="77777777" w:rsidR="00A51397" w:rsidRDefault="00726D42">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g:wgp>
                </a:graphicData>
              </a:graphic>
            </wp:anchor>
          </w:drawing>
        </mc:Choice>
        <mc:Fallback>
          <w:pict>
            <v:group w14:anchorId="44FB1DEF" id="Group 12391" o:spid="_x0000_s1084" style="position:absolute;margin-left:251.25pt;margin-top:0;width:124.5pt;height:92.95pt;z-index:251662336;mso-position-horizontal-relative:page;mso-position-vertical-relative:page" coordsize="15811,11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92" o:spid="_x0000_s1085" type="#_x0000_t75" style="position:absolute;left:2056;top:2042;width:11673;height:7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">
                <v:imagedata r:id="rId2" o:title=""/>
              </v:shape>
              <v:rect id="Rectangle 12393" o:spid="_x0000_s1086" style="position:absolute;left:5892;top:7174;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" filled="f" stroked="f">
                <v:textbox inset="0,0,0,0">
                  <w:txbxContent>
                    <w:p w14:paraId="3D806D98" w14:textId="77777777" w:rsidR="00A51397" w:rsidRDefault="00726D42">
                      <w:pPr>
                        <w:spacing w:after="160" w:line="259" w:lineRule="auto"/>
                        <w:ind w:left="0" w:firstLine="0"/>
                      </w:pPr>
                      <w:r>
                        <w:rPr>
                          <w:rFonts w:ascii="Calibri" w:eastAsia="Calibri" w:hAnsi="Calibri" w:cs="Calibri"/>
                          <w:sz w:val="16"/>
                        </w:rPr>
                        <w:t xml:space="preserve"> </w:t>
                      </w:r>
                    </w:p>
                  </w:txbxContent>
                </v:textbox>
              </v:rect>
              <w10:wrap type="square" anchorx="page" anchory="page"/>
            </v:group>
          </w:pict>
        </mc:Fallback>
      </mc:AlternateContent>
    </w:r>
    <w:r>
      <w:rPr>
        <w:rFonts w:ascii="Calibri" w:eastAsia="Calibri" w:hAnsi="Calibri" w:cs="Calibri"/>
        <w:sz w:val="16"/>
      </w:rPr>
      <w:t xml:space="preserve">The Cart Shed Policies &amp; Procedures </w:t>
    </w:r>
  </w:p>
  <w:p w14:paraId="17A95234" w14:textId="77777777" w:rsidR="00A51397" w:rsidRDefault="00726D42">
    <w:pPr>
      <w:spacing w:after="0" w:line="259" w:lineRule="auto"/>
      <w:ind w:left="0" w:right="3020" w:firstLine="0"/>
    </w:pPr>
    <w:r>
      <w:rPr>
        <w:rFonts w:ascii="Calibri" w:eastAsia="Calibri" w:hAnsi="Calibri" w:cs="Calibri"/>
        <w:sz w:val="16"/>
      </w:rPr>
      <w:t xml:space="preserve"> </w:t>
    </w:r>
  </w:p>
  <w:p w14:paraId="55C352C8" w14:textId="77777777" w:rsidR="00A51397" w:rsidRDefault="00726D42">
    <w:pPr>
      <w:spacing w:after="0" w:line="259" w:lineRule="auto"/>
      <w:ind w:left="0" w:firstLine="0"/>
    </w:pPr>
    <w:r>
      <w:rPr>
        <w:rFonts w:ascii="Calibri" w:eastAsia="Calibri" w:hAnsi="Calibri" w:cs="Calibri"/>
        <w:sz w:val="16"/>
      </w:rPr>
      <w:t xml:space="preserve">  </w:t>
    </w:r>
  </w:p>
  <w:p w14:paraId="414BB4D9" w14:textId="77777777" w:rsidR="00A51397" w:rsidRDefault="00726D42">
    <w:pPr>
      <w:spacing w:after="40" w:line="259" w:lineRule="auto"/>
      <w:ind w:left="0" w:right="3020" w:firstLine="0"/>
    </w:pPr>
    <w:r>
      <w:rPr>
        <w:rFonts w:ascii="Calibri" w:eastAsia="Calibri" w:hAnsi="Calibri" w:cs="Calibri"/>
        <w:sz w:val="16"/>
      </w:rPr>
      <w:t xml:space="preserve"> </w:t>
    </w:r>
  </w:p>
  <w:p w14:paraId="1065BBC8" w14:textId="77777777" w:rsidR="00A51397" w:rsidRDefault="00726D42">
    <w:pPr>
      <w:spacing w:after="0" w:line="259" w:lineRule="auto"/>
      <w:ind w:left="0" w:right="3020" w:firstLine="0"/>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0D79" w14:textId="77777777" w:rsidR="00A51397" w:rsidRDefault="00A5139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675"/>
    <w:multiLevelType w:val="hybridMultilevel"/>
    <w:tmpl w:val="C17C25B0"/>
    <w:lvl w:ilvl="0" w:tplc="30D82B7C">
      <w:start w:val="2"/>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9493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CA38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5417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7C05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422C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8E88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0C53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DAA9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F8735F"/>
    <w:multiLevelType w:val="hybridMultilevel"/>
    <w:tmpl w:val="9A96DC7E"/>
    <w:lvl w:ilvl="0" w:tplc="7550D76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067F1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AEC41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FA125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50A6C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384CF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E2762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9E787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56B34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EA1767"/>
    <w:multiLevelType w:val="hybridMultilevel"/>
    <w:tmpl w:val="E44E37E8"/>
    <w:lvl w:ilvl="0" w:tplc="2DA8F4AE">
      <w:start w:val="1"/>
      <w:numFmt w:val="bullet"/>
      <w:lvlText w:val="•"/>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C23830">
      <w:start w:val="1"/>
      <w:numFmt w:val="bullet"/>
      <w:lvlText w:val="o"/>
      <w:lvlJc w:val="left"/>
      <w:pPr>
        <w:ind w:left="1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1AACE6">
      <w:start w:val="1"/>
      <w:numFmt w:val="bullet"/>
      <w:lvlText w:val="▪"/>
      <w:lvlJc w:val="left"/>
      <w:pPr>
        <w:ind w:left="2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CE749E">
      <w:start w:val="1"/>
      <w:numFmt w:val="bullet"/>
      <w:lvlText w:val="•"/>
      <w:lvlJc w:val="left"/>
      <w:pPr>
        <w:ind w:left="3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DEC374">
      <w:start w:val="1"/>
      <w:numFmt w:val="bullet"/>
      <w:lvlText w:val="o"/>
      <w:lvlJc w:val="left"/>
      <w:pPr>
        <w:ind w:left="3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649F8A">
      <w:start w:val="1"/>
      <w:numFmt w:val="bullet"/>
      <w:lvlText w:val="▪"/>
      <w:lvlJc w:val="left"/>
      <w:pPr>
        <w:ind w:left="4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522C5C">
      <w:start w:val="1"/>
      <w:numFmt w:val="bullet"/>
      <w:lvlText w:val="•"/>
      <w:lvlJc w:val="left"/>
      <w:pPr>
        <w:ind w:left="5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3A2A72">
      <w:start w:val="1"/>
      <w:numFmt w:val="bullet"/>
      <w:lvlText w:val="o"/>
      <w:lvlJc w:val="left"/>
      <w:pPr>
        <w:ind w:left="60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C8F5F6">
      <w:start w:val="1"/>
      <w:numFmt w:val="bullet"/>
      <w:lvlText w:val="▪"/>
      <w:lvlJc w:val="left"/>
      <w:pPr>
        <w:ind w:left="67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43510E5"/>
    <w:multiLevelType w:val="hybridMultilevel"/>
    <w:tmpl w:val="91225292"/>
    <w:lvl w:ilvl="0" w:tplc="1BAAA31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26BD1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044FB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58991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1EFF9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083D8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5ABB0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40B0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FC68D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354C84"/>
    <w:multiLevelType w:val="hybridMultilevel"/>
    <w:tmpl w:val="2F66C058"/>
    <w:lvl w:ilvl="0" w:tplc="9F6202CE">
      <w:start w:val="6"/>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AAE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A4B5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327B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78A4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B821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EC8E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466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5A642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1C058C"/>
    <w:multiLevelType w:val="multilevel"/>
    <w:tmpl w:val="F4B8C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D016EF"/>
    <w:multiLevelType w:val="hybridMultilevel"/>
    <w:tmpl w:val="2124D5A0"/>
    <w:lvl w:ilvl="0" w:tplc="FC501F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6AB2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98E3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04D8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9AED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58A1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D2FC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8CD6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5C43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FB61F6"/>
    <w:multiLevelType w:val="multilevel"/>
    <w:tmpl w:val="B8DC6246"/>
    <w:lvl w:ilvl="0">
      <w:start w:val="1"/>
      <w:numFmt w:val="lowerLetter"/>
      <w:lvlText w:val="%1)"/>
      <w:lvlJc w:val="left"/>
      <w:pPr>
        <w:ind w:left="720" w:hanging="360"/>
      </w:pPr>
    </w:lvl>
    <w:lvl w:ilvl="1">
      <w:start w:val="1"/>
      <w:numFmt w:val="lowerLetter"/>
      <w:lvlText w:val="%2."/>
      <w:lvlJc w:val="left"/>
      <w:pPr>
        <w:ind w:left="1353" w:hanging="35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A11805"/>
    <w:multiLevelType w:val="multilevel"/>
    <w:tmpl w:val="3A869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16689996">
    <w:abstractNumId w:val="0"/>
  </w:num>
  <w:num w:numId="2" w16cid:durableId="542332398">
    <w:abstractNumId w:val="4"/>
  </w:num>
  <w:num w:numId="3" w16cid:durableId="1412462218">
    <w:abstractNumId w:val="1"/>
  </w:num>
  <w:num w:numId="4" w16cid:durableId="612786166">
    <w:abstractNumId w:val="2"/>
  </w:num>
  <w:num w:numId="5" w16cid:durableId="198933997">
    <w:abstractNumId w:val="6"/>
  </w:num>
  <w:num w:numId="6" w16cid:durableId="1384477509">
    <w:abstractNumId w:val="3"/>
  </w:num>
  <w:num w:numId="7" w16cid:durableId="1565262223">
    <w:abstractNumId w:val="7"/>
  </w:num>
  <w:num w:numId="8" w16cid:durableId="161553517">
    <w:abstractNumId w:val="8"/>
  </w:num>
  <w:num w:numId="9" w16cid:durableId="1079056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397"/>
    <w:rsid w:val="000A3815"/>
    <w:rsid w:val="000E2276"/>
    <w:rsid w:val="002A0733"/>
    <w:rsid w:val="00652298"/>
    <w:rsid w:val="00726D42"/>
    <w:rsid w:val="007636AF"/>
    <w:rsid w:val="007A14F4"/>
    <w:rsid w:val="009739DD"/>
    <w:rsid w:val="009A7E04"/>
    <w:rsid w:val="00A20FA6"/>
    <w:rsid w:val="00A51397"/>
    <w:rsid w:val="00AD6C93"/>
    <w:rsid w:val="00BA557A"/>
    <w:rsid w:val="00C6798F"/>
    <w:rsid w:val="00CC217D"/>
    <w:rsid w:val="00D548E7"/>
    <w:rsid w:val="00E81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164BC"/>
  <w15:docId w15:val="{CB623D78-3E66-472F-9AC2-B22EEE73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368"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96"/>
      <w:ind w:left="10" w:hanging="10"/>
      <w:outlineLvl w:val="0"/>
    </w:pPr>
    <w:rPr>
      <w:rFonts w:ascii="Arial" w:eastAsia="Arial" w:hAnsi="Arial" w:cs="Arial"/>
      <w:b/>
      <w:color w:val="4F62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4F6228"/>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E2276"/>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sid w:val="007A14F4"/>
    <w:rPr>
      <w:sz w:val="16"/>
      <w:szCs w:val="16"/>
    </w:rPr>
  </w:style>
  <w:style w:type="paragraph" w:styleId="CommentText">
    <w:name w:val="annotation text"/>
    <w:basedOn w:val="Normal"/>
    <w:link w:val="CommentTextChar"/>
    <w:uiPriority w:val="99"/>
    <w:unhideWhenUsed/>
    <w:rsid w:val="007A14F4"/>
    <w:pPr>
      <w:spacing w:line="240" w:lineRule="auto"/>
    </w:pPr>
    <w:rPr>
      <w:sz w:val="20"/>
      <w:szCs w:val="20"/>
    </w:rPr>
  </w:style>
  <w:style w:type="character" w:customStyle="1" w:styleId="CommentTextChar">
    <w:name w:val="Comment Text Char"/>
    <w:basedOn w:val="DefaultParagraphFont"/>
    <w:link w:val="CommentText"/>
    <w:uiPriority w:val="99"/>
    <w:rsid w:val="007A14F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A14F4"/>
    <w:rPr>
      <w:b/>
      <w:bCs/>
    </w:rPr>
  </w:style>
  <w:style w:type="character" w:customStyle="1" w:styleId="CommentSubjectChar">
    <w:name w:val="Comment Subject Char"/>
    <w:basedOn w:val="CommentTextChar"/>
    <w:link w:val="CommentSubject"/>
    <w:uiPriority w:val="99"/>
    <w:semiHidden/>
    <w:rsid w:val="007A14F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1" Type="http://schemas.openxmlformats.org/officeDocument/2006/relationships/image" Target="media/image4.png"/><Relationship Id="rId42" Type="http://schemas.openxmlformats.org/officeDocument/2006/relationships/hyperlink" Target="https://herefordshiresafeguardingboards.org.uk/media/7333/wm_adult_safeguarding_pp_v20_nov_2019.pdf" TargetMode="External"/><Relationship Id="rId47" Type="http://schemas.openxmlformats.org/officeDocument/2006/relationships/hyperlink" Target="https://herefordshiresafeguardingboards.org.uk/media/7334/wmpp-_summary_of_revisions_to_v10.pdf" TargetMode="External"/><Relationship Id="rId63" Type="http://schemas.openxmlformats.org/officeDocument/2006/relationships/hyperlink" Target="https://herefordshiresafeguardingboards.org.uk/herefordshire-safeguarding-adults-board/for-professionals/policies-and-procedures/deprivation-of-liberty-safeguards/" TargetMode="External"/><Relationship Id="rId68" Type="http://schemas.openxmlformats.org/officeDocument/2006/relationships/hyperlink" Target="https://herefordshiresafeguardingboards.org.uk/herefordshire-safeguarding-adults-board/for-professionals/policies-and-procedures/information-sharing/" TargetMode="External"/><Relationship Id="rId84" Type="http://schemas.openxmlformats.org/officeDocument/2006/relationships/hyperlink" Target="https://herefordshiresafeguardingboards.org.uk/media/6539/wm-adult-pot-framework-v20-dec-2018.pdf" TargetMode="External"/><Relationship Id="rId89" Type="http://schemas.openxmlformats.org/officeDocument/2006/relationships/hyperlink" Target="https://herefordshiresafeguardingboards.org.uk/herefordshire-safeguarding-adults-board/for-professionals/policies-and-procedures/west-midlands-position-of-trust/" TargetMode="External"/><Relationship Id="rId16" Type="http://schemas.openxmlformats.org/officeDocument/2006/relationships/hyperlink" Target="https://herefordshiresafeguardingboards.org.uk/media/2096/hsab-concern-form-guidance.doc" TargetMode="External"/><Relationship Id="rId107" Type="http://schemas.openxmlformats.org/officeDocument/2006/relationships/theme" Target="theme/theme1.xml"/><Relationship Id="rId11" Type="http://schemas.openxmlformats.org/officeDocument/2006/relationships/hyperlink" Target="http://www.thecartshed.co.uk/" TargetMode="External"/><Relationship Id="rId32" Type="http://schemas.openxmlformats.org/officeDocument/2006/relationships/image" Target="media/image11.png"/><Relationship Id="rId37" Type="http://schemas.openxmlformats.org/officeDocument/2006/relationships/footer" Target="footer1.xml"/><Relationship Id="rId53" Type="http://schemas.openxmlformats.org/officeDocument/2006/relationships/hyperlink" Target="http://www.legislation.gov.uk/ukpga/2014/23/contents/enacted" TargetMode="External"/><Relationship Id="rId58" Type="http://schemas.openxmlformats.org/officeDocument/2006/relationships/hyperlink" Target="https://herefordshiresafeguardingboards.org.uk/herefordshire-safeguarding-adults-board/for-professionals/policies-and-procedures/mental-capacity-act-2005-code-of-practice/" TargetMode="External"/><Relationship Id="rId74" Type="http://schemas.openxmlformats.org/officeDocument/2006/relationships/hyperlink" Target="https://herefordshiresafeguardingboards.org.uk/media/6504/msp-practitioner-guidance-revised-march-2019.docx" TargetMode="External"/><Relationship Id="rId79" Type="http://schemas.openxmlformats.org/officeDocument/2006/relationships/hyperlink" Target="https://herefordshiresafeguardingboards.org.uk/herefordshire-safeguarding-adults-board/for-professionals/policies-and-procedures/making-safeguarding-personal/" TargetMode="External"/><Relationship Id="rId102" Type="http://schemas.openxmlformats.org/officeDocument/2006/relationships/footer" Target="footer4.xml"/><Relationship Id="rId5" Type="http://schemas.openxmlformats.org/officeDocument/2006/relationships/settings" Target="settings.xml"/><Relationship Id="rId90" Type="http://schemas.openxmlformats.org/officeDocument/2006/relationships/hyperlink" Target="https://herefordshiresafeguardingboards.org.uk/media/6265/domestic-abuse-risk-and-referral-pathway-v3-april2018-9.docx" TargetMode="External"/><Relationship Id="rId95" Type="http://schemas.openxmlformats.org/officeDocument/2006/relationships/hyperlink" Target="https://herefordshiresafeguardingboards.org.uk/media/6265/domestic-abuse-risk-and-referral-pathway-v3-april2018-9.docx" TargetMode="External"/><Relationship Id="rId22" Type="http://schemas.openxmlformats.org/officeDocument/2006/relationships/image" Target="media/image5.png"/><Relationship Id="rId43" Type="http://schemas.openxmlformats.org/officeDocument/2006/relationships/hyperlink" Target="https://herefordshiresafeguardingboards.org.uk/media/7333/wm_adult_safeguarding_pp_v20_nov_2019.pdf" TargetMode="External"/><Relationship Id="rId48" Type="http://schemas.openxmlformats.org/officeDocument/2006/relationships/hyperlink" Target="https://herefordshiresafeguardingboards.org.uk/media/7334/wmpp-_summary_of_revisions_to_v10.pdf" TargetMode="External"/><Relationship Id="rId64" Type="http://schemas.openxmlformats.org/officeDocument/2006/relationships/hyperlink" Target="https://herefordshiresafeguardingboards.org.uk/herefordshire-safeguarding-adults-board/for-professionals/policies-and-procedures/deprivation-of-liberty-safeguards/" TargetMode="External"/><Relationship Id="rId69" Type="http://schemas.openxmlformats.org/officeDocument/2006/relationships/hyperlink" Target="https://herefordshiresafeguardingboards.org.uk/herefordshire-safeguarding-adults-board/for-professionals/policies-and-procedures/information-sharing/" TargetMode="External"/><Relationship Id="rId80" Type="http://schemas.openxmlformats.org/officeDocument/2006/relationships/hyperlink" Target="https://herefordshiresafeguardingboards.org.uk/herefordshire-safeguarding-adults-board/for-professionals/policies-and-procedures/making-safeguarding-personal/" TargetMode="External"/><Relationship Id="rId85" Type="http://schemas.openxmlformats.org/officeDocument/2006/relationships/hyperlink" Target="https://herefordshiresafeguardingboards.org.uk/media/6539/wm-adult-pot-framework-v20-dec-2018.pdf" TargetMode="External"/><Relationship Id="rId12" Type="http://schemas.openxmlformats.org/officeDocument/2006/relationships/hyperlink" Target="https://herefordshiresafeguardingboards.org.uk/" TargetMode="External"/><Relationship Id="rId17" Type="http://schemas.openxmlformats.org/officeDocument/2006/relationships/hyperlink" Target="https://herefordshiresafeguardingboards.org.uk/media/2096/hsab-concern-form-guidance.doc" TargetMode="External"/><Relationship Id="rId33" Type="http://schemas.openxmlformats.org/officeDocument/2006/relationships/image" Target="media/image12.png"/><Relationship Id="rId38" Type="http://schemas.openxmlformats.org/officeDocument/2006/relationships/footer" Target="footer2.xml"/><Relationship Id="rId46" Type="http://schemas.openxmlformats.org/officeDocument/2006/relationships/hyperlink" Target="https://herefordshiresafeguardingboards.org.uk/media/7333/wm_adult_safeguarding_pp_v20_nov_2019.pdf" TargetMode="External"/><Relationship Id="rId59" Type="http://schemas.openxmlformats.org/officeDocument/2006/relationships/hyperlink" Target="https://herefordshiresafeguardingboards.org.uk/herefordshire-safeguarding-adults-board/for-professionals/policies-and-procedures/mental-capacity-act-2005-code-of-practice/" TargetMode="External"/><Relationship Id="rId67" Type="http://schemas.openxmlformats.org/officeDocument/2006/relationships/hyperlink" Target="https://herefordshiresafeguardingboards.org.uk/herefordshire-safeguarding-adults-board/for-professionals/policies-and-procedures/information-sharing/" TargetMode="External"/><Relationship Id="rId103" Type="http://schemas.openxmlformats.org/officeDocument/2006/relationships/footer" Target="footer5.xml"/><Relationship Id="rId20" Type="http://schemas.openxmlformats.org/officeDocument/2006/relationships/image" Target="media/image3.png"/><Relationship Id="rId41" Type="http://schemas.openxmlformats.org/officeDocument/2006/relationships/hyperlink" Target="https://herefordshiresafeguardingboards.org.uk/media/7333/wm_adult_safeguarding_pp_v20_nov_2019.pdf" TargetMode="External"/><Relationship Id="rId54" Type="http://schemas.openxmlformats.org/officeDocument/2006/relationships/hyperlink" Target="http://www.legislation.gov.uk/ukpga/2014/23/contents/enacted" TargetMode="External"/><Relationship Id="rId62" Type="http://schemas.openxmlformats.org/officeDocument/2006/relationships/hyperlink" Target="https://herefordshiresafeguardingboards.org.uk/media/6278/hsab-dols-policy-v2-january-2018-2.pdf" TargetMode="External"/><Relationship Id="rId70" Type="http://schemas.openxmlformats.org/officeDocument/2006/relationships/hyperlink" Target="https://herefordshiresafeguardingboards.org.uk/herefordshire-safeguarding-adults-board/for-professionals/policies-and-procedures/information-sharing/" TargetMode="External"/><Relationship Id="rId75" Type="http://schemas.openxmlformats.org/officeDocument/2006/relationships/hyperlink" Target="https://www.adass.org.uk/safeguarding-policy-page" TargetMode="External"/><Relationship Id="rId83" Type="http://schemas.openxmlformats.org/officeDocument/2006/relationships/hyperlink" Target="https://herefordshiresafeguardingboards.org.uk/media/6539/wm-adult-pot-framework-v20-dec-2018.pdf" TargetMode="External"/><Relationship Id="rId88" Type="http://schemas.openxmlformats.org/officeDocument/2006/relationships/hyperlink" Target="https://herefordshiresafeguardingboards.org.uk/herefordshire-safeguarding-adults-board/for-professionals/policies-and-procedures/west-midlands-position-of-trust/" TargetMode="External"/><Relationship Id="rId91" Type="http://schemas.openxmlformats.org/officeDocument/2006/relationships/hyperlink" Target="https://herefordshiresafeguardingboards.org.uk/media/6265/domestic-abuse-risk-and-referral-pathway-v3-april2018-9.docx" TargetMode="External"/><Relationship Id="rId96" Type="http://schemas.openxmlformats.org/officeDocument/2006/relationships/hyperlink" Target="https://herefordshiresafeguardingboards.org.uk/media/7407/herefordshire-domestic-abuse-strategy-2018-22.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herefordshiresafeguardingboards.org.uk/media/7515/ap1-form.doc" TargetMode="External"/><Relationship Id="rId23" Type="http://schemas.openxmlformats.org/officeDocument/2006/relationships/image" Target="media/image6.png"/><Relationship Id="rId36" Type="http://schemas.openxmlformats.org/officeDocument/2006/relationships/header" Target="header2.xml"/><Relationship Id="rId49" Type="http://schemas.openxmlformats.org/officeDocument/2006/relationships/hyperlink" Target="https://herefordshiresafeguardingboards.org.uk/media/7334/wmpp-_summary_of_revisions_to_v10.pdf" TargetMode="External"/><Relationship Id="rId57" Type="http://schemas.openxmlformats.org/officeDocument/2006/relationships/hyperlink" Target="https://www.gov.uk/government/publications/mental-capacity-act-code-of-practice" TargetMode="External"/><Relationship Id="rId106" Type="http://schemas.openxmlformats.org/officeDocument/2006/relationships/fontTable" Target="fontTable.xml"/><Relationship Id="rId10" Type="http://schemas.openxmlformats.org/officeDocument/2006/relationships/hyperlink" Target="http://www.thecartshed.co.uk/" TargetMode="External"/><Relationship Id="rId31" Type="http://schemas.openxmlformats.org/officeDocument/2006/relationships/image" Target="media/image10.png"/><Relationship Id="rId44" Type="http://schemas.openxmlformats.org/officeDocument/2006/relationships/hyperlink" Target="https://herefordshiresafeguardingboards.org.uk/media/7333/wm_adult_safeguarding_pp_v20_nov_2019.pdf" TargetMode="External"/><Relationship Id="rId52" Type="http://schemas.openxmlformats.org/officeDocument/2006/relationships/hyperlink" Target="https://herefordshiresafeguardingboards.org.uk/herefordshire-safeguarding-adults-board/for-professionals/policies-and-procedures/adult-safeguarding/" TargetMode="External"/><Relationship Id="rId60" Type="http://schemas.openxmlformats.org/officeDocument/2006/relationships/hyperlink" Target="https://herefordshiresafeguardingboards.org.uk/herefordshire-safeguarding-adults-board/for-professionals/policies-and-procedures/mental-capacity-act-2005-code-of-practice/" TargetMode="External"/><Relationship Id="rId65" Type="http://schemas.openxmlformats.org/officeDocument/2006/relationships/hyperlink" Target="https://herefordshiresafeguardingboards.org.uk/herefordshire-safeguarding-adults-board/for-professionals/policies-and-procedures/deprivation-of-liberty-safeguards/" TargetMode="External"/><Relationship Id="rId73" Type="http://schemas.openxmlformats.org/officeDocument/2006/relationships/hyperlink" Target="https://herefordshiresafeguardingboards.org.uk/media/6504/msp-practitioner-guidance-revised-march-2019.docx" TargetMode="External"/><Relationship Id="rId78" Type="http://schemas.openxmlformats.org/officeDocument/2006/relationships/hyperlink" Target="https://herefordshiresafeguardingboards.org.uk/herefordshire-safeguarding-adults-board/for-professionals/policies-and-procedures/making-safeguarding-personal/" TargetMode="External"/><Relationship Id="rId81" Type="http://schemas.openxmlformats.org/officeDocument/2006/relationships/hyperlink" Target="https://herefordshiresafeguardingboards.org.uk/media/6230/wm-self-neglect-guidance-v20-issued-apr-2018.pdf" TargetMode="External"/><Relationship Id="rId86" Type="http://schemas.openxmlformats.org/officeDocument/2006/relationships/hyperlink" Target="https://herefordshiresafeguardingboards.org.uk/media/6539/wm-adult-pot-framework-v20-dec-2018.pdf" TargetMode="External"/><Relationship Id="rId94" Type="http://schemas.openxmlformats.org/officeDocument/2006/relationships/hyperlink" Target="https://herefordshiresafeguardingboards.org.uk/media/6265/domestic-abuse-risk-and-referral-pathway-v3-april2018-9.docx" TargetMode="External"/><Relationship Id="rId99" Type="http://schemas.openxmlformats.org/officeDocument/2006/relationships/hyperlink" Target="https://herefordshiresafeguardingboards.org.uk/media/7407/herefordshire-domestic-abuse-strategy-2018-22.pdf" TargetMode="External"/><Relationship Id="rId101"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herefordshiresafeguardingboards.org.uk/" TargetMode="External"/><Relationship Id="rId18" Type="http://schemas.openxmlformats.org/officeDocument/2006/relationships/hyperlink" Target="https://assets.publishing.service.gov.uk/government/uploads/system/uploads/attachment_data/file/721581/Information_sharing_advice_practitioners_safeguarding_services.pdf" TargetMode="External"/><Relationship Id="rId39" Type="http://schemas.openxmlformats.org/officeDocument/2006/relationships/header" Target="header3.xml"/><Relationship Id="rId34" Type="http://schemas.openxmlformats.org/officeDocument/2006/relationships/image" Target="media/image13.png"/><Relationship Id="rId50" Type="http://schemas.openxmlformats.org/officeDocument/2006/relationships/hyperlink" Target="https://herefordshiresafeguardingboards.org.uk/herefordshire-safeguarding-adults-board/for-professionals/policies-and-procedures/adult-safeguarding/" TargetMode="External"/><Relationship Id="rId55" Type="http://schemas.openxmlformats.org/officeDocument/2006/relationships/hyperlink" Target="http://www.legislation.gov.uk/ukpga/2014/23/contents/enacted" TargetMode="External"/><Relationship Id="rId76" Type="http://schemas.openxmlformats.org/officeDocument/2006/relationships/hyperlink" Target="https://www.adass.org.uk/safeguarding-policy-page" TargetMode="External"/><Relationship Id="rId97" Type="http://schemas.openxmlformats.org/officeDocument/2006/relationships/hyperlink" Target="https://herefordshiresafeguardingboards.org.uk/media/7407/herefordshire-domestic-abuse-strategy-2018-22.pdf" TargetMode="External"/><Relationship Id="rId104" Type="http://schemas.openxmlformats.org/officeDocument/2006/relationships/header" Target="header6.xml"/><Relationship Id="rId7" Type="http://schemas.openxmlformats.org/officeDocument/2006/relationships/footnotes" Target="footnotes.xml"/><Relationship Id="rId71" Type="http://schemas.openxmlformats.org/officeDocument/2006/relationships/hyperlink" Target="https://herefordshiresafeguardingboards.org.uk/media/6504/msp-practitioner-guidance-revised-march-2019.docx" TargetMode="External"/><Relationship Id="rId92" Type="http://schemas.openxmlformats.org/officeDocument/2006/relationships/hyperlink" Target="https://herefordshiresafeguardingboards.org.uk/media/6265/domestic-abuse-risk-and-referral-pathway-v3-april2018-9.docx" TargetMode="External"/><Relationship Id="rId2" Type="http://schemas.openxmlformats.org/officeDocument/2006/relationships/customXml" Target="../customXml/item2.xml"/><Relationship Id="rId29" Type="http://schemas.openxmlformats.org/officeDocument/2006/relationships/image" Target="media/image8.png"/><Relationship Id="rId24" Type="http://schemas.openxmlformats.org/officeDocument/2006/relationships/image" Target="media/image7.png"/><Relationship Id="rId40" Type="http://schemas.openxmlformats.org/officeDocument/2006/relationships/footer" Target="footer3.xml"/><Relationship Id="rId45" Type="http://schemas.openxmlformats.org/officeDocument/2006/relationships/hyperlink" Target="https://herefordshiresafeguardingboards.org.uk/media/7333/wm_adult_safeguarding_pp_v20_nov_2019.pdf" TargetMode="External"/><Relationship Id="rId66" Type="http://schemas.openxmlformats.org/officeDocument/2006/relationships/hyperlink" Target="https://herefordshiresafeguardingboards.org.uk/herefordshire-safeguarding-adults-board/for-professionals/policies-and-procedures/information-sharing/" TargetMode="External"/><Relationship Id="rId87" Type="http://schemas.openxmlformats.org/officeDocument/2006/relationships/hyperlink" Target="https://herefordshiresafeguardingboards.org.uk/herefordshire-safeguarding-adults-board/for-professionals/policies-and-procedures/west-midlands-position-of-trust/" TargetMode="External"/><Relationship Id="rId61" Type="http://schemas.openxmlformats.org/officeDocument/2006/relationships/hyperlink" Target="https://herefordshiresafeguardingboards.org.uk/media/6278/hsab-dols-policy-v2-january-2018-2.pdf" TargetMode="External"/><Relationship Id="rId82" Type="http://schemas.openxmlformats.org/officeDocument/2006/relationships/hyperlink" Target="https://herefordshiresafeguardingboards.org.uk/media/6230/wm-self-neglect-guidance-v20-issued-apr-2018.pdf" TargetMode="External"/><Relationship Id="rId19" Type="http://schemas.openxmlformats.org/officeDocument/2006/relationships/image" Target="media/image2.png"/><Relationship Id="rId14" Type="http://schemas.openxmlformats.org/officeDocument/2006/relationships/hyperlink" Target="https://herefordshiresafeguardingboards.org.uk/media/7515/ap1-form.doc" TargetMode="External"/><Relationship Id="rId30" Type="http://schemas.openxmlformats.org/officeDocument/2006/relationships/image" Target="media/image9.png"/><Relationship Id="rId35" Type="http://schemas.openxmlformats.org/officeDocument/2006/relationships/header" Target="header1.xml"/><Relationship Id="rId56" Type="http://schemas.openxmlformats.org/officeDocument/2006/relationships/hyperlink" Target="https://www.gov.uk/government/publications/mental-capacity-act-code-of-practice" TargetMode="External"/><Relationship Id="rId77" Type="http://schemas.openxmlformats.org/officeDocument/2006/relationships/hyperlink" Target="https://www.adass.org.uk/safeguarding-policy-page" TargetMode="External"/><Relationship Id="rId100" Type="http://schemas.openxmlformats.org/officeDocument/2006/relationships/header" Target="header4.xml"/><Relationship Id="rId105"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hyperlink" Target="https://herefordshiresafeguardingboards.org.uk/herefordshire-safeguarding-adults-board/for-professionals/policies-and-procedures/adult-safeguarding/" TargetMode="External"/><Relationship Id="rId72" Type="http://schemas.openxmlformats.org/officeDocument/2006/relationships/hyperlink" Target="https://herefordshiresafeguardingboards.org.uk/media/6504/msp-practitioner-guidance-revised-march-2019.docx" TargetMode="External"/><Relationship Id="rId93" Type="http://schemas.openxmlformats.org/officeDocument/2006/relationships/hyperlink" Target="https://herefordshiresafeguardingboards.org.uk/media/6265/domestic-abuse-risk-and-referral-pathway-v3-april2018-9.docx" TargetMode="External"/><Relationship Id="rId98" Type="http://schemas.openxmlformats.org/officeDocument/2006/relationships/hyperlink" Target="https://herefordshiresafeguardingboards.org.uk/media/7407/herefordshire-domestic-abuse-strategy-2018-22.pdf" TargetMode="Externa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header5.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F5030BC3AF444939E1EED147AE299" ma:contentTypeVersion="12" ma:contentTypeDescription="Create a new document." ma:contentTypeScope="" ma:versionID="3f41d2208af8b8542de1418a0f23dcd4">
  <xsd:schema xmlns:xsd="http://www.w3.org/2001/XMLSchema" xmlns:xs="http://www.w3.org/2001/XMLSchema" xmlns:p="http://schemas.microsoft.com/office/2006/metadata/properties" xmlns:ns2="4a386b15-0430-4766-8507-1768b3de06e6" xmlns:ns3="5b9cd58c-08c9-4773-b9fe-9ba2a5cfccf8" targetNamespace="http://schemas.microsoft.com/office/2006/metadata/properties" ma:root="true" ma:fieldsID="bee14d2ae43e551988f71ecc9291de5b" ns2:_="" ns3:_="">
    <xsd:import namespace="4a386b15-0430-4766-8507-1768b3de06e6"/>
    <xsd:import namespace="5b9cd58c-08c9-4773-b9fe-9ba2a5cfcc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6b15-0430-4766-8507-1768b3de0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589b8c6-cad3-4dd0-9955-fa03547a76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cd58c-08c9-4773-b9fe-9ba2a5cfcc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a7d2cd-cc4f-4243-95eb-fe482ddbd6ed}" ma:internalName="TaxCatchAll" ma:showField="CatchAllData" ma:web="5b9cd58c-08c9-4773-b9fe-9ba2a5cfcc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C3754-3C42-4C56-8026-C2E39368575B}">
  <ds:schemaRefs>
    <ds:schemaRef ds:uri="http://schemas.microsoft.com/sharepoint/v3/contenttype/forms"/>
  </ds:schemaRefs>
</ds:datastoreItem>
</file>

<file path=customXml/itemProps2.xml><?xml version="1.0" encoding="utf-8"?>
<ds:datastoreItem xmlns:ds="http://schemas.openxmlformats.org/officeDocument/2006/customXml" ds:itemID="{6D5C4785-8CFB-4C2E-AFDC-B25399B5D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6b15-0430-4766-8507-1768b3de06e6"/>
    <ds:schemaRef ds:uri="5b9cd58c-08c9-4773-b9fe-9ba2a5cfc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4547</Words>
  <Characters>25922</Characters>
  <Application>Microsoft Office Word</Application>
  <DocSecurity>0</DocSecurity>
  <Lines>216</Lines>
  <Paragraphs>60</Paragraphs>
  <ScaleCrop>false</ScaleCrop>
  <Company/>
  <LinksUpToDate>false</LinksUpToDate>
  <CharactersWithSpaces>30409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dc:creator>
  <cp:keywords/>
  <cp:lastModifiedBy>Katie Eastaugh</cp:lastModifiedBy>
  <cp:revision>7</cp:revision>
  <dcterms:created xsi:type="dcterms:W3CDTF">2023-12-06T11:42:00Z</dcterms:created>
  <dcterms:modified xsi:type="dcterms:W3CDTF">2024-01-11T12:03:00Z</dcterms:modified>
</cp:coreProperties>
</file>